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7D" w:rsidRDefault="0045407D">
      <w:pPr>
        <w:widowControl w:val="0"/>
        <w:autoSpaceDE w:val="0"/>
        <w:autoSpaceDN w:val="0"/>
        <w:adjustRightInd w:val="0"/>
        <w:spacing w:after="0" w:line="240" w:lineRule="auto"/>
        <w:jc w:val="both"/>
        <w:outlineLvl w:val="0"/>
        <w:rPr>
          <w:rFonts w:ascii="Calibri" w:hAnsi="Calibri" w:cs="Calibri"/>
        </w:rPr>
      </w:pPr>
    </w:p>
    <w:p w:rsidR="0045407D" w:rsidRDefault="0045407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45407D" w:rsidRDefault="0045407D">
      <w:pPr>
        <w:widowControl w:val="0"/>
        <w:autoSpaceDE w:val="0"/>
        <w:autoSpaceDN w:val="0"/>
        <w:adjustRightInd w:val="0"/>
        <w:spacing w:after="0" w:line="240" w:lineRule="auto"/>
        <w:jc w:val="center"/>
        <w:rPr>
          <w:rFonts w:ascii="Calibri" w:hAnsi="Calibri" w:cs="Calibri"/>
          <w:b/>
          <w:bCs/>
        </w:rPr>
      </w:pP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45407D" w:rsidRDefault="0045407D">
      <w:pPr>
        <w:widowControl w:val="0"/>
        <w:autoSpaceDE w:val="0"/>
        <w:autoSpaceDN w:val="0"/>
        <w:adjustRightInd w:val="0"/>
        <w:spacing w:after="0" w:line="240" w:lineRule="auto"/>
        <w:jc w:val="center"/>
        <w:rPr>
          <w:rFonts w:ascii="Calibri" w:hAnsi="Calibri" w:cs="Calibri"/>
          <w:b/>
          <w:bCs/>
        </w:rPr>
      </w:pP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1" w:name="Par9"/>
      <w:bookmarkEnd w:id="1"/>
      <w:r>
        <w:rPr>
          <w:rFonts w:ascii="Calibri" w:hAnsi="Calibri" w:cs="Calibri"/>
        </w:rPr>
        <w:t>I. Введение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2" w:name="Par11"/>
      <w:bookmarkEnd w:id="2"/>
      <w:r>
        <w:rPr>
          <w:rFonts w:ascii="Calibri" w:hAnsi="Calibri" w:cs="Calibri"/>
        </w:rPr>
        <w:t>1. Цели и задачи Методических рекомендаций</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w:t>
      </w:r>
      <w:proofErr w:type="gramEnd"/>
      <w:r>
        <w:rPr>
          <w:rFonts w:ascii="Calibri" w:hAnsi="Calibri" w:cs="Calibri"/>
        </w:rPr>
        <w:t xml:space="preserve">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 w:name="Par19"/>
      <w:bookmarkEnd w:id="3"/>
      <w:r>
        <w:rPr>
          <w:rFonts w:ascii="Calibri" w:hAnsi="Calibri" w:cs="Calibri"/>
        </w:rPr>
        <w:t>2. Термины и определения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Calibri" w:hAnsi="Calibri" w:cs="Calibri"/>
        </w:rPr>
        <w:t>.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Calibri" w:hAnsi="Calibri" w:cs="Calibri"/>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Fonts w:ascii="Calibri" w:hAnsi="Calibri" w:cs="Calibri"/>
        </w:rPr>
        <w:t xml:space="preserve"> (представителем организации) которой он является.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4" w:name="Par32"/>
      <w:bookmarkEnd w:id="4"/>
      <w:r>
        <w:rPr>
          <w:rFonts w:ascii="Calibri" w:hAnsi="Calibri" w:cs="Calibri"/>
        </w:rPr>
        <w:t>3. Круг субъектов, для которых разработаны Методические рекомендации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rFonts w:ascii="Calibri" w:hAnsi="Calibri" w:cs="Calibri"/>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rFonts w:ascii="Calibri" w:hAnsi="Calibri" w:cs="Calibri"/>
        </w:rPr>
        <w:t>, а также организациями, созданными для выполнения задач, поставленных перед федеральными государственными органами).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Нормативное правовое обеспечение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6" w:name="Par46"/>
      <w:bookmarkEnd w:id="6"/>
      <w:r>
        <w:rPr>
          <w:rFonts w:ascii="Calibri" w:hAnsi="Calibri" w:cs="Calibri"/>
        </w:rPr>
        <w:t>1. Российское законодательство в сфере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7" w:name="Par48"/>
      <w:bookmarkEnd w:id="7"/>
      <w:r>
        <w:rPr>
          <w:rFonts w:ascii="Calibri" w:hAnsi="Calibri" w:cs="Calibri"/>
        </w:rPr>
        <w:t>1.1. Обязанность организаций принимать меры по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45407D" w:rsidRDefault="0045407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Частью 1 статьи 13.3</w:t>
        </w:r>
      </w:hyperlink>
      <w:r>
        <w:rPr>
          <w:rFonts w:ascii="Calibri" w:hAnsi="Calibri" w:cs="Calibri"/>
        </w:rPr>
        <w:t xml:space="preserve"> Федерального закона N 273-ФЗ установлена обязанность организаций </w:t>
      </w:r>
      <w:proofErr w:type="gramStart"/>
      <w:r>
        <w:rPr>
          <w:rFonts w:ascii="Calibri" w:hAnsi="Calibri" w:cs="Calibri"/>
        </w:rPr>
        <w:t>разрабатывать</w:t>
      </w:r>
      <w:proofErr w:type="gramEnd"/>
      <w:r>
        <w:rPr>
          <w:rFonts w:ascii="Calibri" w:hAnsi="Calibri" w:cs="Calibri"/>
        </w:rPr>
        <w:t xml:space="preserve"> и принимать меры по предупреждению коррупции. Меры, рекомендуемые к применению в организациях, содержатся в </w:t>
      </w:r>
      <w:hyperlink r:id="rId12" w:history="1">
        <w:r>
          <w:rPr>
            <w:rFonts w:ascii="Calibri" w:hAnsi="Calibri" w:cs="Calibri"/>
            <w:color w:val="0000FF"/>
          </w:rPr>
          <w:t>части 2</w:t>
        </w:r>
      </w:hyperlink>
      <w:r>
        <w:rPr>
          <w:rFonts w:ascii="Calibri" w:hAnsi="Calibri" w:cs="Calibri"/>
        </w:rPr>
        <w:t xml:space="preserve"> указанной статьи.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8" w:name="Par52"/>
      <w:bookmarkEnd w:id="8"/>
      <w:r>
        <w:rPr>
          <w:rFonts w:ascii="Calibri" w:hAnsi="Calibri" w:cs="Calibri"/>
        </w:rPr>
        <w:t>1.2. Ответственность юридических лиц</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4"/>
        <w:rPr>
          <w:rFonts w:ascii="Calibri" w:hAnsi="Calibri" w:cs="Calibri"/>
        </w:rPr>
      </w:pPr>
      <w:bookmarkStart w:id="9" w:name="Par54"/>
      <w:bookmarkEnd w:id="9"/>
      <w:r>
        <w:rPr>
          <w:rFonts w:ascii="Calibri" w:hAnsi="Calibri" w:cs="Calibri"/>
        </w:rPr>
        <w:t>Общие нормы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4"/>
        <w:rPr>
          <w:rFonts w:ascii="Calibri" w:hAnsi="Calibri" w:cs="Calibri"/>
        </w:rPr>
      </w:pPr>
      <w:bookmarkStart w:id="10" w:name="Par58"/>
      <w:bookmarkEnd w:id="10"/>
      <w:r>
        <w:rPr>
          <w:rFonts w:ascii="Calibri" w:hAnsi="Calibri" w:cs="Calibri"/>
        </w:rPr>
        <w:t>Незаконное вознаграждение от имени юридического лица</w:t>
      </w:r>
    </w:p>
    <w:p w:rsidR="0045407D" w:rsidRDefault="0045407D">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Pr>
          <w:rFonts w:ascii="Calibri" w:hAnsi="Calibri" w:cs="Calibri"/>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5407D" w:rsidRDefault="0045407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4"/>
        <w:rPr>
          <w:rFonts w:ascii="Calibri" w:hAnsi="Calibri" w:cs="Calibri"/>
        </w:rPr>
      </w:pPr>
      <w:bookmarkStart w:id="11" w:name="Par62"/>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Calibri" w:hAnsi="Calibri" w:cs="Calibri"/>
        </w:rPr>
        <w:t xml:space="preserve"> месту его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Pr>
          <w:rFonts w:ascii="Calibri" w:hAnsi="Calibri" w:cs="Calibri"/>
        </w:rPr>
        <w:t xml:space="preserve"> </w:t>
      </w:r>
      <w:proofErr w:type="gramStart"/>
      <w:r>
        <w:rPr>
          <w:rFonts w:ascii="Calibri" w:hAnsi="Calibri" w:cs="Calibri"/>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w:t>
      </w:r>
      <w:proofErr w:type="gramEnd"/>
      <w:r>
        <w:rPr>
          <w:rFonts w:ascii="Calibri" w:hAnsi="Calibri" w:cs="Calibri"/>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12" w:name="Par69"/>
      <w:bookmarkEnd w:id="12"/>
      <w:r>
        <w:rPr>
          <w:rFonts w:ascii="Calibri" w:hAnsi="Calibri" w:cs="Calibri"/>
        </w:rPr>
        <w:t>1.3. Ответственность физических лиц</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Трудовое законодательство не предусматривает специальных оснований </w:t>
      </w:r>
      <w:proofErr w:type="gramStart"/>
      <w:r>
        <w:rPr>
          <w:rFonts w:ascii="Calibri" w:hAnsi="Calibri" w:cs="Calibri"/>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rFonts w:ascii="Calibri" w:hAnsi="Calibri" w:cs="Calibri"/>
        </w:rPr>
        <w:t xml:space="preserve"> или от имени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w:t>
      </w:r>
      <w:proofErr w:type="gramEnd"/>
      <w:r>
        <w:rPr>
          <w:rFonts w:ascii="Calibri" w:hAnsi="Calibri" w:cs="Calibri"/>
        </w:rPr>
        <w:t xml:space="preserve"> связи с исполнением им трудовых обязанностей. Трудовой </w:t>
      </w:r>
      <w:proofErr w:type="gramStart"/>
      <w:r>
        <w:rPr>
          <w:rFonts w:ascii="Calibri" w:hAnsi="Calibri" w:cs="Calibri"/>
        </w:rPr>
        <w:t>договор</w:t>
      </w:r>
      <w:proofErr w:type="gramEnd"/>
      <w:r>
        <w:rPr>
          <w:rFonts w:ascii="Calibri" w:hAnsi="Calibri" w:cs="Calibri"/>
        </w:rPr>
        <w:t xml:space="preserve"> может быть расторгнут работодателем, в том числе в следующих случаях: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6 части 1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13" w:name="Par79"/>
      <w:bookmarkEnd w:id="13"/>
      <w:r>
        <w:rPr>
          <w:rFonts w:ascii="Calibri" w:hAnsi="Calibri" w:cs="Calibri"/>
        </w:rPr>
        <w:t>2. Зарубежное законодательство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(UK Bribery Act, 2010).</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может </w:t>
      </w:r>
      <w:proofErr w:type="gramStart"/>
      <w:r>
        <w:rPr>
          <w:rFonts w:ascii="Calibri" w:hAnsi="Calibri" w:cs="Calibri"/>
        </w:rPr>
        <w:t>осуществляться</w:t>
      </w:r>
      <w:proofErr w:type="gramEnd"/>
      <w:r>
        <w:rPr>
          <w:rFonts w:ascii="Calibri" w:hAnsi="Calibri" w:cs="Calibri"/>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14" w:name="Par89"/>
      <w:bookmarkEnd w:id="14"/>
      <w:r>
        <w:rPr>
          <w:rFonts w:ascii="Calibri" w:hAnsi="Calibri" w:cs="Calibri"/>
        </w:rPr>
        <w:t>III. Основные принципы противодействия коррупции</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Pr>
          <w:rFonts w:ascii="Calibri" w:hAnsi="Calibri" w:cs="Calibri"/>
        </w:rPr>
        <w:t>приносят значимый результат</w:t>
      </w:r>
      <w:proofErr w:type="gramEnd"/>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Calibri" w:hAnsi="Calibri" w:cs="Calibri"/>
        </w:rPr>
        <w:t>контроля за</w:t>
      </w:r>
      <w:proofErr w:type="gramEnd"/>
      <w:r>
        <w:rPr>
          <w:rFonts w:ascii="Calibri" w:hAnsi="Calibri" w:cs="Calibri"/>
        </w:rPr>
        <w:t xml:space="preserve"> их исполнением.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Антикоррупционная политика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16" w:name="Par112"/>
      <w:bookmarkEnd w:id="16"/>
      <w:r>
        <w:rPr>
          <w:rFonts w:ascii="Calibri" w:hAnsi="Calibri" w:cs="Calibri"/>
        </w:rPr>
        <w:t>1. Общие подходы к разработке и реализации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17" w:name="Par122"/>
      <w:bookmarkEnd w:id="17"/>
      <w:r>
        <w:rPr>
          <w:rFonts w:ascii="Calibri" w:hAnsi="Calibri" w:cs="Calibri"/>
        </w:rPr>
        <w:t>Разработка проекта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18" w:name="Par126"/>
      <w:bookmarkEnd w:id="18"/>
      <w:r>
        <w:rPr>
          <w:rFonts w:ascii="Calibri" w:hAnsi="Calibri" w:cs="Calibri"/>
        </w:rPr>
        <w:t>Согласование проекта и его утверждение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кадровым</w:t>
      </w:r>
      <w:proofErr w:type="gramEnd"/>
      <w:r>
        <w:rPr>
          <w:rFonts w:ascii="Calibri" w:hAnsi="Calibri" w:cs="Calibri"/>
        </w:rPr>
        <w:t xml:space="preserve"> и юридическим подразделениями организации, представителями работников, после чего представить руководству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Информирование работников о принятой в организации антикоррупционной политике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rFonts w:ascii="Calibri" w:hAnsi="Calibri" w:cs="Calibri"/>
        </w:rPr>
        <w:t>разместить его</w:t>
      </w:r>
      <w:proofErr w:type="gramEnd"/>
      <w:r>
        <w:rPr>
          <w:rFonts w:ascii="Calibri" w:hAnsi="Calibri" w:cs="Calibri"/>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0" w:name="Par133"/>
      <w:bookmarkEnd w:id="20"/>
      <w:r>
        <w:rPr>
          <w:rFonts w:ascii="Calibri" w:hAnsi="Calibri" w:cs="Calibri"/>
        </w:rPr>
        <w:t>Реализация предусмотренных политикой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1" w:name="Par136"/>
      <w:bookmarkEnd w:id="21"/>
      <w:r>
        <w:rPr>
          <w:rFonts w:ascii="Calibri" w:hAnsi="Calibri" w:cs="Calibri"/>
        </w:rPr>
        <w:t>Анализ применения антикоррупционной политики и, при необходимости, ее пересмотр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2" w:name="Par150"/>
      <w:bookmarkEnd w:id="22"/>
      <w:r>
        <w:rPr>
          <w:rFonts w:ascii="Calibri" w:hAnsi="Calibri" w:cs="Calibri"/>
        </w:rPr>
        <w:t>Область применения политики и круг лиц, попадающих под ее действие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3" w:name="Par153"/>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6"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w:t>
      </w:r>
      <w:proofErr w:type="gramStart"/>
      <w:r>
        <w:rPr>
          <w:rFonts w:ascii="Calibri" w:hAnsi="Calibri" w:cs="Calibri"/>
        </w:rPr>
        <w:t>рекомендациях</w:t>
      </w:r>
      <w:proofErr w:type="gramEnd"/>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4" w:name="Par169"/>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4"/>
        <w:rPr>
          <w:rFonts w:ascii="Calibri" w:hAnsi="Calibri" w:cs="Calibri"/>
        </w:rPr>
      </w:pPr>
      <w:bookmarkStart w:id="25" w:name="Par172"/>
      <w:bookmarkEnd w:id="25"/>
      <w:r>
        <w:rPr>
          <w:rFonts w:ascii="Calibri" w:hAnsi="Calibri" w:cs="Calibri"/>
        </w:rPr>
        <w:t>Таблица 1 - Примерный перечень</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45407D" w:rsidRDefault="0045407D">
      <w:pPr>
        <w:widowControl w:val="0"/>
        <w:autoSpaceDE w:val="0"/>
        <w:autoSpaceDN w:val="0"/>
        <w:adjustRightInd w:val="0"/>
        <w:spacing w:after="0" w:line="240" w:lineRule="auto"/>
        <w:jc w:val="center"/>
        <w:rPr>
          <w:rFonts w:ascii="Calibri" w:hAnsi="Calibri" w:cs="Calibri"/>
        </w:rPr>
        <w:sectPr w:rsidR="0045407D" w:rsidSect="00611EFD">
          <w:pgSz w:w="11906" w:h="16838"/>
          <w:pgMar w:top="1134" w:right="850" w:bottom="1134" w:left="1701" w:header="708" w:footer="708" w:gutter="0"/>
          <w:cols w:space="708"/>
          <w:docGrid w:linePitch="360"/>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45407D">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45407D">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45407D">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45407D">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5407D">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5407D">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Привлечение внешних независимых экспертов при осуществлении хозяйственной деятельности организации и </w:t>
            </w:r>
            <w:proofErr w:type="gramStart"/>
            <w:r>
              <w:rPr>
                <w:rFonts w:ascii="Calibri" w:hAnsi="Calibri" w:cs="Calibri"/>
              </w:rPr>
              <w:t>организации</w:t>
            </w:r>
            <w:proofErr w:type="gramEnd"/>
            <w:r>
              <w:rPr>
                <w:rFonts w:ascii="Calibri" w:hAnsi="Calibri" w:cs="Calibri"/>
              </w:rPr>
              <w:t xml:space="preserve"> антикоррупционных мер</w:t>
            </w:r>
          </w:p>
        </w:tc>
      </w:tr>
      <w:tr w:rsidR="0045407D">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45407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5407D" w:rsidRDefault="0045407D">
      <w:pPr>
        <w:widowControl w:val="0"/>
        <w:autoSpaceDE w:val="0"/>
        <w:autoSpaceDN w:val="0"/>
        <w:adjustRightInd w:val="0"/>
        <w:spacing w:after="0" w:line="240" w:lineRule="auto"/>
        <w:ind w:firstLine="540"/>
        <w:jc w:val="both"/>
        <w:rPr>
          <w:rFonts w:ascii="Calibri" w:hAnsi="Calibri" w:cs="Calibri"/>
        </w:rPr>
        <w:sectPr w:rsidR="0045407D">
          <w:pgSz w:w="16838" w:h="11905" w:orient="landscape"/>
          <w:pgMar w:top="1701" w:right="1134" w:bottom="850" w:left="1134" w:header="720" w:footer="720" w:gutter="0"/>
          <w:cols w:space="720"/>
          <w:noEndnote/>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26" w:name="Par208"/>
      <w:bookmarkEnd w:id="26"/>
      <w:r>
        <w:rPr>
          <w:rFonts w:ascii="Calibri" w:hAnsi="Calibri" w:cs="Calibri"/>
        </w:rPr>
        <w:t>2. Определение подразделений или должностных лиц, ответственных за противодействие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27" w:name="Par227"/>
      <w:bookmarkEnd w:id="27"/>
      <w:r>
        <w:rPr>
          <w:rFonts w:ascii="Calibri" w:hAnsi="Calibri" w:cs="Calibri"/>
        </w:rPr>
        <w:t>3. Оценка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 xml:space="preserve">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rFonts w:ascii="Calibri" w:hAnsi="Calibri" w:cs="Calibri"/>
        </w:rPr>
        <w:t>правонарушений</w:t>
      </w:r>
      <w:proofErr w:type="gramEnd"/>
      <w:r>
        <w:rPr>
          <w:rFonts w:ascii="Calibri" w:hAnsi="Calibri" w:cs="Calibri"/>
        </w:rPr>
        <w:t xml:space="preserve"> как в целях получения личной выгоды, так и в целях получения выгоды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28" w:name="Par246"/>
      <w:bookmarkEnd w:id="28"/>
      <w:r>
        <w:rPr>
          <w:rFonts w:ascii="Calibri" w:hAnsi="Calibri" w:cs="Calibri"/>
        </w:rPr>
        <w:t>4. Выявление и урегулирование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регулирования и предотвращения конфликта интересов в деятельности своих </w:t>
      </w:r>
      <w:r>
        <w:rPr>
          <w:rFonts w:ascii="Calibri" w:hAnsi="Calibri"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9" w:name="Par260"/>
      <w:bookmarkEnd w:id="29"/>
      <w:r>
        <w:rPr>
          <w:rFonts w:ascii="Calibri" w:hAnsi="Calibri" w:cs="Calibri"/>
        </w:rPr>
        <w:t>Круг лиц, попадающих под действие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0" w:name="Par263"/>
      <w:bookmarkEnd w:id="30"/>
      <w:r>
        <w:rPr>
          <w:rFonts w:ascii="Calibri" w:hAnsi="Calibri" w:cs="Calibri"/>
        </w:rPr>
        <w:t>Основные принципы управления конфликтом интересов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1" w:name="Par272"/>
      <w:bookmarkEnd w:id="31"/>
      <w:r>
        <w:rPr>
          <w:rFonts w:ascii="Calibri" w:hAnsi="Calibri" w:cs="Calibri"/>
        </w:rPr>
        <w:t>Обязанности работников в связи с раскрытием и урегулированием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ascii="Calibri" w:hAnsi="Calibri" w:cs="Calibri"/>
        </w:rPr>
        <w:lastRenderedPageBreak/>
        <w:t>родственников и друзей;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2" w:name="Par279"/>
      <w:bookmarkEnd w:id="32"/>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3" w:name="Par302"/>
      <w:bookmarkEnd w:id="33"/>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4" w:name="Par305"/>
      <w:bookmarkEnd w:id="34"/>
      <w:r>
        <w:rPr>
          <w:rFonts w:ascii="Calibri" w:hAnsi="Calibri" w:cs="Calibri"/>
        </w:rPr>
        <w:t>5. Внедрение стандартов поведения работников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w:t>
      </w:r>
      <w:proofErr w:type="gramStart"/>
      <w:r>
        <w:rPr>
          <w:rFonts w:ascii="Calibri" w:hAnsi="Calibri" w:cs="Calibri"/>
        </w:rPr>
        <w:t>правило</w:t>
      </w:r>
      <w:proofErr w:type="gramEnd"/>
      <w:r>
        <w:rPr>
          <w:rFonts w:ascii="Calibri" w:hAnsi="Calibri" w:cs="Calibri"/>
        </w:rPr>
        <w:t xml:space="preserve">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w:t>
      </w:r>
      <w:r>
        <w:rPr>
          <w:rFonts w:ascii="Calibri" w:hAnsi="Calibri" w:cs="Calibri"/>
        </w:rPr>
        <w:lastRenderedPageBreak/>
        <w:t xml:space="preserve">для отдельных сфер (видов) деятельности. Например, в сфере кадровой политики может быть закреплен принцип </w:t>
      </w:r>
      <w:proofErr w:type="gramStart"/>
      <w:r>
        <w:rPr>
          <w:rFonts w:ascii="Calibri" w:hAnsi="Calibri" w:cs="Calibri"/>
        </w:rPr>
        <w:t>продвижения</w:t>
      </w:r>
      <w:proofErr w:type="gramEnd"/>
      <w:r>
        <w:rPr>
          <w:rFonts w:ascii="Calibri" w:hAnsi="Calibri" w:cs="Calibri"/>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5" w:name="Par319"/>
      <w:bookmarkEnd w:id="35"/>
      <w:r>
        <w:rPr>
          <w:rFonts w:ascii="Calibri" w:hAnsi="Calibri" w:cs="Calibri"/>
        </w:rPr>
        <w:t>6. Консультирование и обучение работников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w:t>
      </w:r>
      <w:proofErr w:type="gramStart"/>
      <w:r>
        <w:rPr>
          <w:rFonts w:ascii="Calibri" w:hAnsi="Calibri" w:cs="Calibri"/>
        </w:rPr>
        <w:t>обучения работников по вопросам</w:t>
      </w:r>
      <w:proofErr w:type="gramEnd"/>
      <w:r>
        <w:rPr>
          <w:rFonts w:ascii="Calibri" w:hAnsi="Calibri" w:cs="Calibri"/>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rFonts w:ascii="Calibri" w:hAnsi="Calibri" w:cs="Calibri"/>
        </w:rPr>
        <w:t>прикладная</w:t>
      </w:r>
      <w:proofErr w:type="gramEnd"/>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w:t>
      </w:r>
      <w:proofErr w:type="gramStart"/>
      <w:r>
        <w:rPr>
          <w:rFonts w:ascii="Calibri" w:hAnsi="Calibri" w:cs="Calibri"/>
        </w:rPr>
        <w:t>прикладная</w:t>
      </w:r>
      <w:proofErr w:type="gramEnd"/>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w:t>
      </w:r>
      <w:proofErr w:type="gramStart"/>
      <w:r>
        <w:rPr>
          <w:rFonts w:ascii="Calibri" w:hAnsi="Calibri" w:cs="Calibri"/>
        </w:rPr>
        <w:t>прикладная</w:t>
      </w:r>
      <w:proofErr w:type="gramEnd"/>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обучения следует учитывать категорию обучаемых лиц. Стандартно выделяются следующие группы </w:t>
      </w:r>
      <w:proofErr w:type="gramStart"/>
      <w:r>
        <w:rPr>
          <w:rFonts w:ascii="Calibri" w:hAnsi="Calibri" w:cs="Calibri"/>
        </w:rPr>
        <w:t>обучаемых</w:t>
      </w:r>
      <w:proofErr w:type="gramEnd"/>
      <w:r>
        <w:rPr>
          <w:rFonts w:ascii="Calibri" w:hAnsi="Calibri" w:cs="Calibri"/>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обучение по вопросам</w:t>
      </w:r>
      <w:proofErr w:type="gramEnd"/>
      <w:r>
        <w:rPr>
          <w:rFonts w:ascii="Calibri" w:hAnsi="Calibri" w:cs="Calibri"/>
        </w:rPr>
        <w:t xml:space="preserve"> профилактики и противодействия коррупции непосредственно после приема на работу;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6" w:name="Par336"/>
      <w:bookmarkEnd w:id="36"/>
      <w:r>
        <w:rPr>
          <w:rFonts w:ascii="Calibri" w:hAnsi="Calibri" w:cs="Calibri"/>
        </w:rPr>
        <w:lastRenderedPageBreak/>
        <w:t>7. Внутренний контроль и аудит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w:t>
      </w:r>
      <w:proofErr w:type="gramStart"/>
      <w:r>
        <w:rPr>
          <w:rFonts w:ascii="Calibri" w:hAnsi="Calibri" w:cs="Calibri"/>
        </w:rPr>
        <w:t>осуществлять</w:t>
      </w:r>
      <w:proofErr w:type="gramEnd"/>
      <w:r>
        <w:rPr>
          <w:rFonts w:ascii="Calibri" w:hAnsi="Calibri" w:cs="Calibri"/>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документирования операций хозяйственной </w:t>
      </w:r>
      <w:proofErr w:type="gramStart"/>
      <w:r>
        <w:rPr>
          <w:rFonts w:ascii="Calibri" w:hAnsi="Calibri" w:cs="Calibri"/>
        </w:rPr>
        <w:t>деятельности</w:t>
      </w:r>
      <w:proofErr w:type="gramEnd"/>
      <w:r>
        <w:rPr>
          <w:rFonts w:ascii="Calibri" w:hAnsi="Calibri" w:cs="Calibri"/>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или продажи по ценам, значительно отличающимся от </w:t>
      </w:r>
      <w:proofErr w:type="gramStart"/>
      <w:r>
        <w:rPr>
          <w:rFonts w:ascii="Calibri" w:hAnsi="Calibri" w:cs="Calibri"/>
        </w:rPr>
        <w:t>рыночных</w:t>
      </w:r>
      <w:proofErr w:type="gramEnd"/>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w:t>
      </w:r>
      <w:proofErr w:type="gramStart"/>
      <w:r>
        <w:rPr>
          <w:rFonts w:ascii="Calibri" w:hAnsi="Calibri" w:cs="Calibri"/>
        </w:rPr>
        <w:t>ии и ее</w:t>
      </w:r>
      <w:proofErr w:type="gramEnd"/>
      <w:r>
        <w:rPr>
          <w:rFonts w:ascii="Calibri" w:hAnsi="Calibri" w:cs="Calibri"/>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0"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w:t>
      </w:r>
      <w:r>
        <w:rPr>
          <w:rFonts w:ascii="Calibri" w:hAnsi="Calibri"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7" w:name="Par355"/>
      <w:bookmarkEnd w:id="37"/>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8" w:name="Par362"/>
      <w:bookmarkEnd w:id="38"/>
      <w:r>
        <w:rPr>
          <w:rFonts w:ascii="Calibri" w:hAnsi="Calibri" w:cs="Calibri"/>
        </w:rPr>
        <w:t>9. Сотрудничество с правоохранительными органами в сфере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Сотрудничество с правоохранительными органами является важным показателем действительной приверженности </w:t>
      </w:r>
      <w:proofErr w:type="gramStart"/>
      <w:r>
        <w:rPr>
          <w:rFonts w:ascii="Calibri" w:hAnsi="Calibri" w:cs="Calibri"/>
        </w:rPr>
        <w:t>организации</w:t>
      </w:r>
      <w:proofErr w:type="gramEnd"/>
      <w:r>
        <w:rPr>
          <w:rFonts w:ascii="Calibri" w:hAnsi="Calibri" w:cs="Calibri"/>
        </w:rPr>
        <w:t xml:space="preserve"> декларируемым антикоррупционным стандартам поведения. Данное сотрудничество может осуществляться в различных формах.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ascii="Calibri" w:hAnsi="Calibri" w:cs="Calibri"/>
        </w:rPr>
        <w:lastRenderedPageBreak/>
        <w:t xml:space="preserve">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w:t>
      </w:r>
      <w:proofErr w:type="gramStart"/>
      <w:r>
        <w:rPr>
          <w:rFonts w:ascii="Calibri" w:hAnsi="Calibri" w:cs="Calibri"/>
        </w:rPr>
        <w:t>ии и ее</w:t>
      </w:r>
      <w:proofErr w:type="gramEnd"/>
      <w:r>
        <w:rPr>
          <w:rFonts w:ascii="Calibri" w:hAnsi="Calibri" w:cs="Calibri"/>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9" w:name="Par373"/>
      <w:bookmarkEnd w:id="39"/>
      <w:r>
        <w:rPr>
          <w:rFonts w:ascii="Calibri" w:hAnsi="Calibri" w:cs="Calibri"/>
        </w:rPr>
        <w:t>10. Участие в коллективных инициативах по противодействию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публичный отказ от </w:t>
      </w:r>
      <w:proofErr w:type="gramStart"/>
      <w:r>
        <w:rPr>
          <w:rFonts w:ascii="Calibri" w:hAnsi="Calibri" w:cs="Calibri"/>
        </w:rPr>
        <w:t>совместной</w:t>
      </w:r>
      <w:proofErr w:type="gramEnd"/>
      <w:r>
        <w:rPr>
          <w:rFonts w:ascii="Calibri" w:hAnsi="Calibri" w:cs="Calibri"/>
        </w:rPr>
        <w:t xml:space="preserve"> бизнес-деятельности с лицами (организациями), замешанными в коррупционных преступлениях;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проведение совместного </w:t>
      </w:r>
      <w:proofErr w:type="gramStart"/>
      <w:r>
        <w:rPr>
          <w:rFonts w:ascii="Calibri" w:hAnsi="Calibri" w:cs="Calibri"/>
        </w:rPr>
        <w:t>обучения по вопросам</w:t>
      </w:r>
      <w:proofErr w:type="gramEnd"/>
      <w:r>
        <w:rPr>
          <w:rFonts w:ascii="Calibri" w:hAnsi="Calibri" w:cs="Calibri"/>
        </w:rPr>
        <w:t xml:space="preserve"> профилактики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921"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921"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921"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w:t>
      </w:r>
      <w:r>
        <w:rPr>
          <w:rFonts w:ascii="Calibri" w:hAnsi="Calibri"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профилактики и противодействия коррупции </w:t>
      </w:r>
      <w:proofErr w:type="gramStart"/>
      <w:r>
        <w:rPr>
          <w:rFonts w:ascii="Calibri" w:hAnsi="Calibri" w:cs="Calibri"/>
        </w:rPr>
        <w:t>организации</w:t>
      </w:r>
      <w:proofErr w:type="gramEnd"/>
      <w:r>
        <w:rPr>
          <w:rFonts w:ascii="Calibri" w:hAnsi="Calibri" w:cs="Calibri"/>
        </w:rPr>
        <w:t xml:space="preserve"> в том числе могут взаимодействовать со следующими объединениями: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w:t>
      </w:r>
      <w:proofErr w:type="gramStart"/>
      <w:r>
        <w:rPr>
          <w:rFonts w:ascii="Calibri" w:hAnsi="Calibri" w:cs="Calibri"/>
        </w:rPr>
        <w:t>ии и ее</w:t>
      </w:r>
      <w:proofErr w:type="gramEnd"/>
      <w:r>
        <w:rPr>
          <w:rFonts w:ascii="Calibri" w:hAnsi="Calibri" w:cs="Calibri"/>
        </w:rPr>
        <w:t xml:space="preserve"> региональными объединениями (www.tpprf.ru);</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40" w:name="Par399"/>
      <w:bookmarkEnd w:id="40"/>
      <w:r>
        <w:rPr>
          <w:rFonts w:ascii="Calibri" w:hAnsi="Calibri" w:cs="Calibri"/>
        </w:rPr>
        <w:t>Приложение 1</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41" w:name="Par401"/>
      <w:bookmarkEnd w:id="41"/>
      <w:r>
        <w:rPr>
          <w:rFonts w:ascii="Calibri" w:hAnsi="Calibri" w:cs="Calibri"/>
        </w:rPr>
        <w:t>СБОРНИК</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ОТВЕТСТВЕННОСТИ ЗА СОВЕРШЕНИЕ </w:t>
      </w:r>
      <w:proofErr w:type="gramStart"/>
      <w:r>
        <w:rPr>
          <w:rFonts w:ascii="Calibri" w:hAnsi="Calibri" w:cs="Calibri"/>
        </w:rPr>
        <w:t>КОРРУПЦИОННЫХ</w:t>
      </w:r>
      <w:proofErr w:type="gramEnd"/>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42" w:name="Par409"/>
      <w:bookmarkEnd w:id="42"/>
      <w:r>
        <w:rPr>
          <w:rFonts w:ascii="Calibri" w:hAnsi="Calibri" w:cs="Calibri"/>
        </w:rPr>
        <w:t>Федеральный закон от 25 декабря 2008 г. N 273-ФЗ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3" w:name="Par411"/>
    <w:bookmarkEnd w:id="43"/>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consultantplus://offline/ref=29BCEF65F91C24ACC1143C1B6C80C65DD030ED6FCB400D3E4F58C31EC6832C2E1E4CEE50H1r2M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5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2"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r:id="rId5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r:id="rId56"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57"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8"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9"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60"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работодателе в соответствии с </w:t>
      </w:r>
      <w:hyperlink r:id="rId61"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w:t>
      </w:r>
      <w:proofErr w:type="gramEnd"/>
      <w:r>
        <w:rPr>
          <w:rFonts w:ascii="Calibri" w:hAnsi="Calibri" w:cs="Calibri"/>
        </w:rPr>
        <w:t xml:space="preserve"> </w:t>
      </w:r>
      <w:proofErr w:type="gramStart"/>
      <w:r>
        <w:rPr>
          <w:rFonts w:ascii="Calibri" w:hAnsi="Calibri" w:cs="Calibri"/>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Пунктом 1</w:t>
        </w:r>
      </w:hyperlink>
      <w:r>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данная обязанность считается исполненной после направления указанного письма </w:t>
      </w:r>
      <w:r>
        <w:rPr>
          <w:rFonts w:ascii="Calibri" w:hAnsi="Calibri"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4" w:name="Par426"/>
    <w:bookmarkEnd w:id="44"/>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consultantplus://offline/ref=29BCEF65F91C24ACC1143C1B6C80C65DD030ED6FCB400D3E4F58C31EC6832C2E1E4CEE531A8C7F89H3rFM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5" w:name="Par431"/>
    <w:bookmarkEnd w:id="45"/>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consultantplus://offline/ref=29BCEF65F91C24ACC1143C1B6C80C65DD030ED6FCB400D3E4F58C31EC6832C2E1E4CEE5BH1rAM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6" w:name="Par442"/>
    <w:bookmarkEnd w:id="46"/>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consultantplus://offline/ref=29BCEF65F91C24ACC1143C1B6C80C65DD030ED6FCB400D3E4F58C31EC6832C2E1E4CEE531A8C7F89H3rCM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47" w:name="Par448"/>
      <w:bookmarkEnd w:id="47"/>
      <w:r>
        <w:rPr>
          <w:rFonts w:ascii="Calibri" w:hAnsi="Calibri" w:cs="Calibri"/>
        </w:rPr>
        <w:t>Уголовный кодекс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8" w:name="Par450"/>
    <w:bookmarkEnd w:id="48"/>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consultantplus://offline/ref=29BCEF65F91C24ACC1143C1B6C80C65DD030E363C84F0D3E4F58C31EC6832C2E1E4CEE531A8E7888H3rEM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 либо лишением свободы на срок до двух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9" w:name="Par461"/>
    <w:bookmarkEnd w:id="49"/>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consultantplus://offline/ref=29BCEF65F91C24ACC1143C1B6C80C65DD030E363C84F0D3E4F58C31EC6832C2E1E4CEE531888H7rCM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w:t>
      </w:r>
      <w:proofErr w:type="gramStart"/>
      <w:r>
        <w:rPr>
          <w:rFonts w:ascii="Calibri" w:hAnsi="Calibri" w:cs="Calibri"/>
        </w:rPr>
        <w:t>ств в сф</w:t>
      </w:r>
      <w:proofErr w:type="gramEnd"/>
      <w:r>
        <w:rPr>
          <w:rFonts w:ascii="Calibri" w:hAnsi="Calibri" w:cs="Calibri"/>
        </w:rPr>
        <w:t>ере предпринимательской деятельности,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0" w:name="Par470"/>
    <w:bookmarkEnd w:id="50"/>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consultantplus://offline/ref=29BCEF65F91C24ACC1143C1B6C80C65DD030E363C84F0D3E4F58C31EC6832C2E1E4CEE531A8D7C8FH3rFM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4" w:history="1">
        <w:r>
          <w:rPr>
            <w:rFonts w:ascii="Calibri" w:hAnsi="Calibri" w:cs="Calibri"/>
            <w:color w:val="0000FF"/>
          </w:rPr>
          <w:t>статьях 199.2</w:t>
        </w:r>
      </w:hyperlink>
      <w:r>
        <w:rPr>
          <w:rFonts w:ascii="Calibri" w:hAnsi="Calibri" w:cs="Calibri"/>
        </w:rPr>
        <w:t xml:space="preserve"> и </w:t>
      </w:r>
      <w:hyperlink r:id="rId65"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1" w:name="Par480"/>
    <w:bookmarkEnd w:id="51"/>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consultantplus://offline/ref=29BCEF65F91C24ACC1143C1B6C80C65DD030E363C84F0D3E4F58C31EC6832C2E1E4CEE561FH8rCM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6"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совершены группой лиц по предварительному сговору или организованной группой;</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совершены за заведомо незаконные действия (бездействие), -</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Calibri" w:hAnsi="Calibri" w:cs="Calibri"/>
        </w:rPr>
        <w:t xml:space="preserve"> со штрафом в размере до сорокакратной суммы коммерческого подкупа.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7"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совершены за незаконные действия (бездействие), -</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8" w:history="1">
        <w:r>
          <w:rPr>
            <w:rFonts w:ascii="Calibri" w:hAnsi="Calibri" w:cs="Calibri"/>
            <w:color w:val="0000FF"/>
          </w:rPr>
          <w:t>частями первой</w:t>
        </w:r>
      </w:hyperlink>
      <w:r>
        <w:rPr>
          <w:rFonts w:ascii="Calibri" w:hAnsi="Calibri" w:cs="Calibri"/>
        </w:rPr>
        <w:t xml:space="preserve"> или </w:t>
      </w:r>
      <w:hyperlink r:id="rId69"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2" w:name="Par497"/>
    <w:bookmarkEnd w:id="52"/>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consultantplus://offline/ref=29BCEF65F91C24ACC1143C1B6C80C65DD030E363C84F0D3E4F58C31EC6832C2E1E4CEE531A8D768EH3rCM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70" w:history="1">
        <w:r>
          <w:rPr>
            <w:rFonts w:ascii="Calibri" w:hAnsi="Calibri" w:cs="Calibri"/>
            <w:color w:val="0000FF"/>
          </w:rPr>
          <w:t>частями первой</w:t>
        </w:r>
      </w:hyperlink>
      <w:r>
        <w:rPr>
          <w:rFonts w:ascii="Calibri" w:hAnsi="Calibri" w:cs="Calibri"/>
        </w:rPr>
        <w:t xml:space="preserve"> или </w:t>
      </w:r>
      <w:hyperlink r:id="rId71"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3" w:name="Par510"/>
    <w:bookmarkEnd w:id="53"/>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consultantplus://offline/ref=29BCEF65F91C24ACC1143C1B6C80C65DD030E363C84F0D3E4F58C31EC6832C2E1E4CEE561CH8rAM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Calibri" w:hAnsi="Calibri" w:cs="Calibri"/>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Calibri" w:hAnsi="Calibri" w:cs="Calibri"/>
        </w:rPr>
        <w:t xml:space="preserve"> двадцатикратной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сорокакратной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3" w:history="1">
        <w:r>
          <w:rPr>
            <w:rFonts w:ascii="Calibri" w:hAnsi="Calibri" w:cs="Calibri"/>
            <w:color w:val="0000FF"/>
          </w:rPr>
          <w:t>частями первой</w:t>
        </w:r>
      </w:hyperlink>
      <w:r>
        <w:rPr>
          <w:rFonts w:ascii="Calibri" w:hAnsi="Calibri" w:cs="Calibri"/>
        </w:rPr>
        <w:t xml:space="preserve"> - </w:t>
      </w:r>
      <w:hyperlink r:id="rId74"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пятидесятикратной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5" w:history="1">
        <w:r>
          <w:rPr>
            <w:rFonts w:ascii="Calibri" w:hAnsi="Calibri" w:cs="Calibri"/>
            <w:color w:val="0000FF"/>
          </w:rPr>
          <w:t>частями первой</w:t>
        </w:r>
      </w:hyperlink>
      <w:r>
        <w:rPr>
          <w:rFonts w:ascii="Calibri" w:hAnsi="Calibri" w:cs="Calibri"/>
        </w:rPr>
        <w:t xml:space="preserve">, </w:t>
      </w:r>
      <w:hyperlink r:id="rId76" w:history="1">
        <w:r>
          <w:rPr>
            <w:rFonts w:ascii="Calibri" w:hAnsi="Calibri" w:cs="Calibri"/>
            <w:color w:val="0000FF"/>
          </w:rPr>
          <w:t>третьей</w:t>
        </w:r>
      </w:hyperlink>
      <w:r>
        <w:rPr>
          <w:rFonts w:ascii="Calibri" w:hAnsi="Calibri" w:cs="Calibri"/>
        </w:rPr>
        <w:t xml:space="preserve">, </w:t>
      </w:r>
      <w:hyperlink r:id="rId77"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8" w:history="1">
        <w:r>
          <w:rPr>
            <w:rFonts w:ascii="Calibri" w:hAnsi="Calibri" w:cs="Calibri"/>
            <w:color w:val="0000FF"/>
          </w:rPr>
          <w:t>частями первой</w:t>
        </w:r>
      </w:hyperlink>
      <w:r>
        <w:rPr>
          <w:rFonts w:ascii="Calibri" w:hAnsi="Calibri" w:cs="Calibri"/>
        </w:rPr>
        <w:t xml:space="preserve">, </w:t>
      </w:r>
      <w:hyperlink r:id="rId79" w:history="1">
        <w:r>
          <w:rPr>
            <w:rFonts w:ascii="Calibri" w:hAnsi="Calibri" w:cs="Calibri"/>
            <w:color w:val="0000FF"/>
          </w:rPr>
          <w:t>третьей</w:t>
        </w:r>
      </w:hyperlink>
      <w:r>
        <w:rPr>
          <w:rFonts w:ascii="Calibri" w:hAnsi="Calibri" w:cs="Calibri"/>
        </w:rPr>
        <w:t xml:space="preserve">, </w:t>
      </w:r>
      <w:hyperlink r:id="rId80" w:history="1">
        <w:r>
          <w:rPr>
            <w:rFonts w:ascii="Calibri" w:hAnsi="Calibri" w:cs="Calibri"/>
            <w:color w:val="0000FF"/>
          </w:rPr>
          <w:t>четвертой</w:t>
        </w:r>
      </w:hyperlink>
      <w:r>
        <w:rPr>
          <w:rFonts w:ascii="Calibri" w:hAnsi="Calibri" w:cs="Calibri"/>
        </w:rPr>
        <w:t xml:space="preserve"> и </w:t>
      </w:r>
      <w:hyperlink r:id="rId81" w:history="1">
        <w:r>
          <w:rPr>
            <w:rFonts w:ascii="Calibri" w:hAnsi="Calibri" w:cs="Calibri"/>
            <w:color w:val="0000FF"/>
          </w:rPr>
          <w:t>пунктами "а"</w:t>
        </w:r>
      </w:hyperlink>
      <w:r>
        <w:rPr>
          <w:rFonts w:ascii="Calibri" w:hAnsi="Calibri" w:cs="Calibri"/>
        </w:rPr>
        <w:t xml:space="preserve"> и </w:t>
      </w:r>
      <w:hyperlink r:id="rId82"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восьми до пятнадцати лет со штрафом в размере</w:t>
      </w:r>
      <w:proofErr w:type="gramEnd"/>
      <w:r>
        <w:rPr>
          <w:rFonts w:ascii="Calibri" w:hAnsi="Calibri" w:cs="Calibri"/>
        </w:rPr>
        <w:t xml:space="preserve"> семидесятикратной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3" w:history="1">
        <w:r>
          <w:rPr>
            <w:rFonts w:ascii="Calibri" w:hAnsi="Calibri" w:cs="Calibri"/>
            <w:color w:val="0000FF"/>
          </w:rPr>
          <w:t>статьях 291</w:t>
        </w:r>
      </w:hyperlink>
      <w:r>
        <w:rPr>
          <w:rFonts w:ascii="Calibri" w:hAnsi="Calibri" w:cs="Calibri"/>
        </w:rPr>
        <w:t xml:space="preserve"> и </w:t>
      </w:r>
      <w:hyperlink r:id="rId84"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ascii="Calibri" w:hAnsi="Calibri"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5" w:history="1">
        <w:r>
          <w:rPr>
            <w:rFonts w:ascii="Calibri" w:hAnsi="Calibri" w:cs="Calibri"/>
            <w:color w:val="0000FF"/>
          </w:rPr>
          <w:t>статьях 291</w:t>
        </w:r>
      </w:hyperlink>
      <w:r>
        <w:rPr>
          <w:rFonts w:ascii="Calibri" w:hAnsi="Calibri" w:cs="Calibri"/>
        </w:rPr>
        <w:t xml:space="preserve"> и </w:t>
      </w:r>
      <w:hyperlink r:id="rId86"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4" w:name="Par530"/>
    <w:bookmarkEnd w:id="54"/>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consultantplus://offline/ref=29BCEF65F91C24ACC1143C1B6C80C65DD030E363C84F0D3E4F58C31EC6832C2E1E4CEE5612H8r8M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7" w:history="1">
        <w:r>
          <w:rPr>
            <w:rFonts w:ascii="Calibri" w:hAnsi="Calibri" w:cs="Calibri"/>
            <w:color w:val="0000FF"/>
          </w:rPr>
          <w:t>частями первой</w:t>
        </w:r>
      </w:hyperlink>
      <w:r>
        <w:rPr>
          <w:rFonts w:ascii="Calibri" w:hAnsi="Calibri" w:cs="Calibri"/>
        </w:rPr>
        <w:t xml:space="preserve"> - </w:t>
      </w:r>
      <w:hyperlink r:id="rId88"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9" w:history="1">
        <w:r>
          <w:rPr>
            <w:rFonts w:ascii="Calibri" w:hAnsi="Calibri" w:cs="Calibri"/>
            <w:color w:val="0000FF"/>
          </w:rPr>
          <w:t>частями первой</w:t>
        </w:r>
      </w:hyperlink>
      <w:r>
        <w:rPr>
          <w:rFonts w:ascii="Calibri" w:hAnsi="Calibri" w:cs="Calibri"/>
        </w:rPr>
        <w:t xml:space="preserve"> - </w:t>
      </w:r>
      <w:hyperlink r:id="rId90"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5" w:name="Par546"/>
    <w:bookmarkEnd w:id="55"/>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consultantplus://offline/ref=29BCEF65F91C24ACC1143C1B6C80C65DD030E363C84F0D3E4F58C31EC6832C2E1E4CEE5613H8r4M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тридцатикратной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Calibri" w:hAnsi="Calibri" w:cs="Calibri"/>
        </w:rPr>
        <w:t xml:space="preserve"> со штрафом в размере от десятикратной до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6" w:name="Par562"/>
    <w:bookmarkEnd w:id="56"/>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consultantplus://offline/ref=29BCEF65F91C24ACC1143C1B6C80C65DD030E363C84F0D3E4F58C31EC6832C2E1E4CEE531A8D778AH3rFM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1" w:history="1">
        <w:r>
          <w:rPr>
            <w:rFonts w:ascii="Calibri" w:hAnsi="Calibri" w:cs="Calibri"/>
            <w:color w:val="0000FF"/>
          </w:rPr>
          <w:t>частью первой статьи 292.1</w:t>
        </w:r>
      </w:hyperlink>
      <w:r>
        <w:rPr>
          <w:rFonts w:ascii="Calibri" w:hAnsi="Calibri" w:cs="Calibri"/>
        </w:rPr>
        <w:t xml:space="preserve"> настоящего Кодекса), -</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Calibri" w:hAnsi="Calibri" w:cs="Calibri"/>
        </w:rPr>
        <w:t xml:space="preserve"> двух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7" w:name="Par569"/>
    <w:bookmarkEnd w:id="57"/>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consultantplus://offline/ref=29BCEF65F91C24ACC1143C1B6C80C65DD030E363C84F0D3E4F58C31EC6832C2E1E4CEE531A8D7780H3r8M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вопросами, возникающими у судов при рассмотрении уголовных дел о взяточничестве (</w:t>
      </w:r>
      <w:hyperlink r:id="rId92" w:history="1">
        <w:r>
          <w:rPr>
            <w:rFonts w:ascii="Calibri" w:hAnsi="Calibri" w:cs="Calibri"/>
            <w:color w:val="0000FF"/>
          </w:rPr>
          <w:t>статьи 290</w:t>
        </w:r>
      </w:hyperlink>
      <w:r>
        <w:rPr>
          <w:rFonts w:ascii="Calibri" w:hAnsi="Calibri" w:cs="Calibri"/>
        </w:rPr>
        <w:t xml:space="preserve">, </w:t>
      </w:r>
      <w:hyperlink r:id="rId93" w:history="1">
        <w:r>
          <w:rPr>
            <w:rFonts w:ascii="Calibri" w:hAnsi="Calibri" w:cs="Calibri"/>
            <w:color w:val="0000FF"/>
          </w:rPr>
          <w:t>291</w:t>
        </w:r>
      </w:hyperlink>
      <w:r>
        <w:rPr>
          <w:rFonts w:ascii="Calibri" w:hAnsi="Calibri" w:cs="Calibri"/>
        </w:rPr>
        <w:t xml:space="preserve"> и </w:t>
      </w:r>
      <w:hyperlink r:id="rId94"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5" w:history="1">
        <w:r>
          <w:rPr>
            <w:rFonts w:ascii="Calibri" w:hAnsi="Calibri" w:cs="Calibri"/>
            <w:color w:val="0000FF"/>
          </w:rPr>
          <w:t>статьями 159</w:t>
        </w:r>
      </w:hyperlink>
      <w:r>
        <w:rPr>
          <w:rFonts w:ascii="Calibri" w:hAnsi="Calibri" w:cs="Calibri"/>
        </w:rPr>
        <w:t xml:space="preserve">, </w:t>
      </w:r>
      <w:hyperlink r:id="rId96" w:history="1">
        <w:r>
          <w:rPr>
            <w:rFonts w:ascii="Calibri" w:hAnsi="Calibri" w:cs="Calibri"/>
            <w:color w:val="0000FF"/>
          </w:rPr>
          <w:t>160</w:t>
        </w:r>
      </w:hyperlink>
      <w:r>
        <w:rPr>
          <w:rFonts w:ascii="Calibri" w:hAnsi="Calibri" w:cs="Calibri"/>
        </w:rPr>
        <w:t xml:space="preserve">, </w:t>
      </w:r>
      <w:hyperlink r:id="rId97" w:history="1">
        <w:r>
          <w:rPr>
            <w:rFonts w:ascii="Calibri" w:hAnsi="Calibri" w:cs="Calibri"/>
            <w:color w:val="0000FF"/>
          </w:rPr>
          <w:t>204</w:t>
        </w:r>
      </w:hyperlink>
      <w:r>
        <w:rPr>
          <w:rFonts w:ascii="Calibri" w:hAnsi="Calibri" w:cs="Calibri"/>
        </w:rPr>
        <w:t xml:space="preserve">, </w:t>
      </w:r>
      <w:hyperlink r:id="rId98" w:history="1">
        <w:r>
          <w:rPr>
            <w:rFonts w:ascii="Calibri" w:hAnsi="Calibri" w:cs="Calibri"/>
            <w:color w:val="0000FF"/>
          </w:rPr>
          <w:t>292</w:t>
        </w:r>
      </w:hyperlink>
      <w:r>
        <w:rPr>
          <w:rFonts w:ascii="Calibri" w:hAnsi="Calibri" w:cs="Calibri"/>
        </w:rPr>
        <w:t xml:space="preserve">, </w:t>
      </w:r>
      <w:hyperlink r:id="rId99"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00" w:history="1">
        <w:r>
          <w:rPr>
            <w:rFonts w:ascii="Calibri" w:hAnsi="Calibri" w:cs="Calibri"/>
            <w:color w:val="0000FF"/>
          </w:rPr>
          <w:t>статьей 126</w:t>
        </w:r>
      </w:hyperlink>
      <w:r>
        <w:rPr>
          <w:rFonts w:ascii="Calibri" w:hAnsi="Calibri" w:cs="Calibri"/>
        </w:rPr>
        <w:t xml:space="preserve"> Конституции Российской Федерации</w:t>
      </w:r>
      <w:proofErr w:type="gramEnd"/>
      <w:r>
        <w:rPr>
          <w:rFonts w:ascii="Calibri" w:hAnsi="Calibri" w:cs="Calibri"/>
        </w:rPr>
        <w:t xml:space="preserve">, </w:t>
      </w:r>
      <w:hyperlink r:id="rId101" w:history="1">
        <w:r>
          <w:rPr>
            <w:rFonts w:ascii="Calibri" w:hAnsi="Calibri" w:cs="Calibri"/>
            <w:color w:val="0000FF"/>
          </w:rPr>
          <w:t>статьями 9</w:t>
        </w:r>
      </w:hyperlink>
      <w:r>
        <w:rPr>
          <w:rFonts w:ascii="Calibri" w:hAnsi="Calibri" w:cs="Calibri"/>
        </w:rPr>
        <w:t xml:space="preserve">, </w:t>
      </w:r>
      <w:hyperlink r:id="rId102"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3"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4"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5"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6" w:history="1">
        <w:r>
          <w:rPr>
            <w:rFonts w:ascii="Calibri" w:hAnsi="Calibri" w:cs="Calibri"/>
            <w:color w:val="0000FF"/>
          </w:rPr>
          <w:t>204</w:t>
        </w:r>
      </w:hyperlink>
      <w:r>
        <w:rPr>
          <w:rFonts w:ascii="Calibri" w:hAnsi="Calibri" w:cs="Calibri"/>
        </w:rPr>
        <w:t xml:space="preserve"> ("Коммерческий подкуп"), </w:t>
      </w:r>
      <w:hyperlink r:id="rId107"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8" w:history="1">
        <w:r>
          <w:rPr>
            <w:rFonts w:ascii="Calibri" w:hAnsi="Calibri" w:cs="Calibri"/>
            <w:color w:val="0000FF"/>
          </w:rPr>
          <w:t>290</w:t>
        </w:r>
      </w:hyperlink>
      <w:r>
        <w:rPr>
          <w:rFonts w:ascii="Calibri" w:hAnsi="Calibri" w:cs="Calibri"/>
        </w:rPr>
        <w:t xml:space="preserve"> ("Получение взятки"), </w:t>
      </w:r>
      <w:hyperlink r:id="rId109" w:history="1">
        <w:r>
          <w:rPr>
            <w:rFonts w:ascii="Calibri" w:hAnsi="Calibri" w:cs="Calibri"/>
            <w:color w:val="0000FF"/>
          </w:rPr>
          <w:t>291</w:t>
        </w:r>
      </w:hyperlink>
      <w:r>
        <w:rPr>
          <w:rFonts w:ascii="Calibri" w:hAnsi="Calibri" w:cs="Calibri"/>
        </w:rPr>
        <w:t xml:space="preserve"> ("Дача взятки"), </w:t>
      </w:r>
      <w:hyperlink r:id="rId110" w:history="1">
        <w:r>
          <w:rPr>
            <w:rFonts w:ascii="Calibri" w:hAnsi="Calibri" w:cs="Calibri"/>
            <w:color w:val="0000FF"/>
          </w:rPr>
          <w:t>291.1</w:t>
        </w:r>
      </w:hyperlink>
      <w:r>
        <w:rPr>
          <w:rFonts w:ascii="Calibri" w:hAnsi="Calibri" w:cs="Calibri"/>
        </w:rPr>
        <w:t xml:space="preserve"> ("Посредничество во взяточничестве"), </w:t>
      </w:r>
      <w:hyperlink r:id="rId111" w:history="1">
        <w:r>
          <w:rPr>
            <w:rFonts w:ascii="Calibri" w:hAnsi="Calibri" w:cs="Calibri"/>
            <w:color w:val="0000FF"/>
          </w:rPr>
          <w:t>292</w:t>
        </w:r>
      </w:hyperlink>
      <w:r>
        <w:rPr>
          <w:rFonts w:ascii="Calibri" w:hAnsi="Calibri" w:cs="Calibri"/>
        </w:rPr>
        <w:t xml:space="preserve"> ("Служебный подлог"), </w:t>
      </w:r>
      <w:hyperlink r:id="rId112"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3" w:history="1">
        <w:r>
          <w:rPr>
            <w:rFonts w:ascii="Calibri" w:hAnsi="Calibri" w:cs="Calibri"/>
            <w:color w:val="0000FF"/>
          </w:rPr>
          <w:t>частями 2</w:t>
        </w:r>
      </w:hyperlink>
      <w:r>
        <w:rPr>
          <w:rFonts w:ascii="Calibri" w:hAnsi="Calibri" w:cs="Calibri"/>
        </w:rPr>
        <w:t xml:space="preserve"> - </w:t>
      </w:r>
      <w:hyperlink r:id="rId114"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5" w:history="1">
        <w:r>
          <w:rPr>
            <w:rFonts w:ascii="Calibri" w:hAnsi="Calibri" w:cs="Calibri"/>
            <w:color w:val="0000FF"/>
          </w:rPr>
          <w:t>частями 2</w:t>
        </w:r>
      </w:hyperlink>
      <w:r>
        <w:rPr>
          <w:rFonts w:ascii="Calibri" w:hAnsi="Calibri" w:cs="Calibri"/>
        </w:rPr>
        <w:t xml:space="preserve"> и </w:t>
      </w:r>
      <w:hyperlink r:id="rId116" w:history="1">
        <w:r>
          <w:rPr>
            <w:rFonts w:ascii="Calibri" w:hAnsi="Calibri" w:cs="Calibri"/>
            <w:color w:val="0000FF"/>
          </w:rPr>
          <w:t>3</w:t>
        </w:r>
      </w:hyperlink>
      <w:r>
        <w:rPr>
          <w:rFonts w:ascii="Calibri" w:hAnsi="Calibri" w:cs="Calibri"/>
        </w:rPr>
        <w:t xml:space="preserve">, </w:t>
      </w:r>
      <w:hyperlink r:id="rId117" w:history="1">
        <w:r>
          <w:rPr>
            <w:rFonts w:ascii="Calibri" w:hAnsi="Calibri" w:cs="Calibri"/>
            <w:color w:val="0000FF"/>
          </w:rPr>
          <w:t>201</w:t>
        </w:r>
      </w:hyperlink>
      <w:r>
        <w:rPr>
          <w:rFonts w:ascii="Calibri" w:hAnsi="Calibri" w:cs="Calibri"/>
        </w:rPr>
        <w:t xml:space="preserve"> ("Злоупотребление полномочиями"), </w:t>
      </w:r>
      <w:hyperlink r:id="rId118"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9"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0" w:history="1">
        <w:r>
          <w:rPr>
            <w:rFonts w:ascii="Calibri" w:hAnsi="Calibri" w:cs="Calibri"/>
            <w:color w:val="0000FF"/>
          </w:rPr>
          <w:t>частями 2</w:t>
        </w:r>
      </w:hyperlink>
      <w:r>
        <w:rPr>
          <w:rFonts w:ascii="Calibri" w:hAnsi="Calibri" w:cs="Calibri"/>
        </w:rPr>
        <w:t xml:space="preserve"> - </w:t>
      </w:r>
      <w:hyperlink r:id="rId121"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2" w:history="1">
        <w:r>
          <w:rPr>
            <w:rFonts w:ascii="Calibri" w:hAnsi="Calibri" w:cs="Calibri"/>
            <w:color w:val="0000FF"/>
          </w:rPr>
          <w:t>частями 2</w:t>
        </w:r>
      </w:hyperlink>
      <w:r>
        <w:rPr>
          <w:rFonts w:ascii="Calibri" w:hAnsi="Calibri" w:cs="Calibri"/>
        </w:rPr>
        <w:t xml:space="preserve"> и </w:t>
      </w:r>
      <w:hyperlink r:id="rId123" w:history="1">
        <w:r>
          <w:rPr>
            <w:rFonts w:ascii="Calibri" w:hAnsi="Calibri" w:cs="Calibri"/>
            <w:color w:val="0000FF"/>
          </w:rPr>
          <w:t>3</w:t>
        </w:r>
      </w:hyperlink>
      <w:r>
        <w:rPr>
          <w:rFonts w:ascii="Calibri" w:hAnsi="Calibri" w:cs="Calibri"/>
        </w:rPr>
        <w:t xml:space="preserve">, </w:t>
      </w:r>
      <w:hyperlink r:id="rId124"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58" w:name="Par582"/>
      <w:bookmarkEnd w:id="58"/>
      <w:r>
        <w:rPr>
          <w:rFonts w:ascii="Calibri" w:hAnsi="Calibri" w:cs="Calibri"/>
        </w:rPr>
        <w:t>Кодекс Российской Федерации об административных правонарушениях</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9" w:name="Par584"/>
    <w:bookmarkEnd w:id="59"/>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consultantplus://offline/ref=29BCEF65F91C24ACC1143C1B6C80C65DD030E360C84A0D3E4F58C31EC6832C2E1E4CEE501C8EH7rEM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ascii="Calibri" w:hAnsi="Calibri" w:cs="Calibri"/>
        </w:rPr>
        <w:lastRenderedPageBreak/>
        <w:t>интересах данного юридического лица должностным лицом, лицом, выполняющим управленческие функции в коммерческой</w:t>
      </w:r>
      <w:proofErr w:type="gramEnd"/>
      <w:r>
        <w:rPr>
          <w:rFonts w:ascii="Calibri" w:hAnsi="Calibri" w:cs="Calibri"/>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5"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6"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7" w:history="1">
        <w:r>
          <w:rPr>
            <w:rFonts w:ascii="Calibri" w:hAnsi="Calibri" w:cs="Calibri"/>
            <w:color w:val="0000FF"/>
          </w:rPr>
          <w:t>примечаниях 1</w:t>
        </w:r>
      </w:hyperlink>
      <w:r>
        <w:rPr>
          <w:rFonts w:ascii="Calibri" w:hAnsi="Calibri" w:cs="Calibri"/>
        </w:rPr>
        <w:t xml:space="preserve"> - </w:t>
      </w:r>
      <w:hyperlink r:id="rId128"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0"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л</w:t>
      </w:r>
      <w:proofErr w:type="gramEnd"/>
      <w:r>
        <w:rPr>
          <w:rFonts w:ascii="Calibri" w:hAnsi="Calibri" w:cs="Calibri"/>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 xml:space="preserve">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31"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2"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Calibri" w:hAnsi="Calibri" w:cs="Calibri"/>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анализа положений </w:t>
      </w:r>
      <w:hyperlink r:id="rId133" w:history="1">
        <w:r>
          <w:rPr>
            <w:rFonts w:ascii="Calibri" w:hAnsi="Calibri" w:cs="Calibri"/>
            <w:color w:val="0000FF"/>
          </w:rPr>
          <w:t>статьи 19.28</w:t>
        </w:r>
      </w:hyperlink>
      <w:r>
        <w:rPr>
          <w:rFonts w:ascii="Calibri" w:hAnsi="Calibri" w:cs="Calibri"/>
        </w:rPr>
        <w:t xml:space="preserve"> КоАП РФ и </w:t>
      </w:r>
      <w:hyperlink r:id="rId134"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5"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6"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7" w:history="1">
        <w:r>
          <w:rPr>
            <w:rFonts w:ascii="Calibri" w:hAnsi="Calibri" w:cs="Calibri"/>
            <w:color w:val="0000FF"/>
          </w:rPr>
          <w:t>статье 19.28</w:t>
        </w:r>
        <w:proofErr w:type="gramEnd"/>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60" w:name="Par604"/>
    <w:bookmarkEnd w:id="60"/>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consultantplus://offline/ref=29BCEF65F91C24ACC1143C1B6C80C65DD030E360C84A0D3E4F58C31EC6832C2E1E4CEE511A84H7rEM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8" w:history="1">
        <w:r>
          <w:rPr>
            <w:rFonts w:ascii="Calibri" w:hAnsi="Calibri" w:cs="Calibri"/>
            <w:color w:val="0000FF"/>
          </w:rPr>
          <w:t>законом</w:t>
        </w:r>
      </w:hyperlink>
      <w:r>
        <w:rPr>
          <w:rFonts w:ascii="Calibri" w:hAnsi="Calibri" w:cs="Calibri"/>
        </w:rPr>
        <w:t xml:space="preserve"> от 25 декабря 2008 года N 273-ФЗ "О</w:t>
      </w:r>
      <w:proofErr w:type="gramEnd"/>
      <w:r>
        <w:rPr>
          <w:rFonts w:ascii="Calibri" w:hAnsi="Calibri" w:cs="Calibri"/>
        </w:rPr>
        <w:t xml:space="preserve"> </w:t>
      </w:r>
      <w:proofErr w:type="gramStart"/>
      <w:r>
        <w:rPr>
          <w:rFonts w:ascii="Calibri" w:hAnsi="Calibri" w:cs="Calibri"/>
        </w:rPr>
        <w:t>противодействии</w:t>
      </w:r>
      <w:proofErr w:type="gramEnd"/>
      <w:r>
        <w:rPr>
          <w:rFonts w:ascii="Calibri" w:hAnsi="Calibri" w:cs="Calibri"/>
        </w:rPr>
        <w:t xml:space="preserve"> коррупции",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40"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1"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в частности, в </w:t>
      </w:r>
      <w:hyperlink r:id="rId142"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3"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4" w:history="1">
        <w:r>
          <w:rPr>
            <w:rFonts w:ascii="Calibri" w:hAnsi="Calibri" w:cs="Calibri"/>
            <w:color w:val="0000FF"/>
          </w:rPr>
          <w:t>раздел I</w:t>
        </w:r>
      </w:hyperlink>
      <w:r>
        <w:rPr>
          <w:rFonts w:ascii="Calibri" w:hAnsi="Calibri" w:cs="Calibri"/>
        </w:rPr>
        <w:t xml:space="preserve"> или </w:t>
      </w:r>
      <w:hyperlink r:id="rId145"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w:t>
      </w:r>
      <w:proofErr w:type="gramEnd"/>
      <w:r>
        <w:rPr>
          <w:rFonts w:ascii="Calibri" w:hAnsi="Calibri" w:cs="Calibri"/>
        </w:rPr>
        <w:t xml:space="preserve"> </w:t>
      </w:r>
      <w:proofErr w:type="gramStart"/>
      <w:r>
        <w:rPr>
          <w:rFonts w:ascii="Calibri" w:hAnsi="Calibri" w:cs="Calibri"/>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ascii="Calibri" w:hAnsi="Calibri" w:cs="Calibri"/>
        </w:rPr>
        <w:lastRenderedPageBreak/>
        <w:t>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146"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7"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8"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свою очередь, на работодателе согласно </w:t>
      </w:r>
      <w:hyperlink r:id="rId149"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Calibri" w:hAnsi="Calibri" w:cs="Calibri"/>
        </w:rPr>
        <w:t xml:space="preserve"> актами Российской Федерации. При этом </w:t>
      </w:r>
      <w:hyperlink r:id="rId150"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несоблюдение работодателем (заказчиком работ, услуг) обязанности, предусмотренной </w:t>
      </w:r>
      <w:hyperlink r:id="rId151"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2"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Calibri" w:hAnsi="Calibri" w:cs="Calibri"/>
        </w:rPr>
        <w:t xml:space="preserve"> с ним трудовой договор (независимо от </w:t>
      </w:r>
      <w:proofErr w:type="gramStart"/>
      <w:r>
        <w:rPr>
          <w:rFonts w:ascii="Calibri" w:hAnsi="Calibri" w:cs="Calibri"/>
        </w:rPr>
        <w:t>размера оплаты труда</w:t>
      </w:r>
      <w:proofErr w:type="gramEnd"/>
      <w:r>
        <w:rPr>
          <w:rFonts w:ascii="Calibri" w:hAnsi="Calibri" w:cs="Calibri"/>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61" w:name="Par616"/>
      <w:bookmarkEnd w:id="61"/>
      <w:r>
        <w:rPr>
          <w:rFonts w:ascii="Calibri" w:hAnsi="Calibri" w:cs="Calibri"/>
        </w:rPr>
        <w:t>Трудовой кодекс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62" w:name="Par618"/>
    <w:bookmarkEnd w:id="62"/>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consultantplus://offline/ref=29BCEF65F91C24ACC1143C1B6C80C65DD033EA64CF4B0D3E4F58C31EC6832C2E1E4CEE531D8DH7rDM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Calibri" w:hAnsi="Calibri" w:cs="Calibri"/>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ascii="Calibri" w:hAnsi="Calibri" w:cs="Calibri"/>
        </w:rPr>
        <w:lastRenderedPageBreak/>
        <w:t>нормативными правовыми актами</w:t>
      </w:r>
      <w:proofErr w:type="gramEnd"/>
      <w:r>
        <w:rPr>
          <w:rFonts w:ascii="Calibri" w:hAnsi="Calibri" w:cs="Calibri"/>
        </w:rPr>
        <w:t xml:space="preserve">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Calibri" w:hAnsi="Calibri" w:cs="Calibri"/>
        </w:rPr>
        <w:t xml:space="preserve"> актами Российской Федерации, установлены особенности привлечения к дисциплинарной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3"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4"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w:t>
      </w:r>
      <w:proofErr w:type="gramStart"/>
      <w:r>
        <w:rPr>
          <w:rFonts w:ascii="Calibri" w:hAnsi="Calibri" w:cs="Calibri"/>
        </w:rPr>
        <w:t>договор</w:t>
      </w:r>
      <w:proofErr w:type="gramEnd"/>
      <w:r>
        <w:rPr>
          <w:rFonts w:ascii="Calibri" w:hAnsi="Calibri" w:cs="Calibri"/>
        </w:rPr>
        <w:t xml:space="preserve"> может быть расторгнут по инициативе работодателя в соответствии с </w:t>
      </w:r>
      <w:hyperlink r:id="rId155" w:history="1">
        <w:r>
          <w:rPr>
            <w:rFonts w:ascii="Calibri" w:hAnsi="Calibri" w:cs="Calibri"/>
            <w:color w:val="0000FF"/>
          </w:rPr>
          <w:t>пунктом 7.1 части 1 статьи 81</w:t>
        </w:r>
      </w:hyperlink>
      <w:r>
        <w:rPr>
          <w:rFonts w:ascii="Calibri" w:hAnsi="Calibri" w:cs="Calibri"/>
        </w:rPr>
        <w:t xml:space="preserve"> ТК РФ (</w:t>
      </w:r>
      <w:hyperlink r:id="rId156"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7" w:history="1">
        <w:r>
          <w:rPr>
            <w:rFonts w:ascii="Calibri" w:hAnsi="Calibri" w:cs="Calibri"/>
            <w:color w:val="0000FF"/>
          </w:rPr>
          <w:t>подпункт "ж" пункта 1 части 1 статьи 7.1</w:t>
        </w:r>
      </w:hyperlink>
      <w:r>
        <w:rPr>
          <w:rFonts w:ascii="Calibri" w:hAnsi="Calibri" w:cs="Calibri"/>
        </w:rPr>
        <w:t xml:space="preserve">, </w:t>
      </w:r>
      <w:hyperlink r:id="rId158" w:history="1">
        <w:r>
          <w:rPr>
            <w:rFonts w:ascii="Calibri" w:hAnsi="Calibri" w:cs="Calibri"/>
            <w:color w:val="0000FF"/>
          </w:rPr>
          <w:t>пункт 2 части 1 статьи 7.1</w:t>
        </w:r>
      </w:hyperlink>
      <w:r>
        <w:rPr>
          <w:rFonts w:ascii="Calibri" w:hAnsi="Calibri" w:cs="Calibri"/>
        </w:rPr>
        <w:t xml:space="preserve">, </w:t>
      </w:r>
      <w:hyperlink r:id="rId159"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0" w:history="1">
        <w:r>
          <w:rPr>
            <w:rFonts w:ascii="Calibri" w:hAnsi="Calibri" w:cs="Calibri"/>
            <w:color w:val="0000FF"/>
          </w:rPr>
          <w:t>статья 349.1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1" w:history="1">
        <w:r>
          <w:rPr>
            <w:rFonts w:ascii="Calibri" w:hAnsi="Calibri" w:cs="Calibri"/>
            <w:color w:val="0000FF"/>
          </w:rPr>
          <w:t>подпункт "ж" пункта 1 части 1 статьи 7.1</w:t>
        </w:r>
      </w:hyperlink>
      <w:r>
        <w:rPr>
          <w:rFonts w:ascii="Calibri" w:hAnsi="Calibri" w:cs="Calibri"/>
        </w:rPr>
        <w:t xml:space="preserve">, </w:t>
      </w:r>
      <w:hyperlink r:id="rId162" w:history="1">
        <w:r>
          <w:rPr>
            <w:rFonts w:ascii="Calibri" w:hAnsi="Calibri" w:cs="Calibri"/>
            <w:color w:val="0000FF"/>
          </w:rPr>
          <w:t>пункт 2 части 1 статьи 7.1</w:t>
        </w:r>
      </w:hyperlink>
      <w:r>
        <w:rPr>
          <w:rFonts w:ascii="Calibri" w:hAnsi="Calibri" w:cs="Calibri"/>
        </w:rPr>
        <w:t xml:space="preserve">, </w:t>
      </w:r>
      <w:hyperlink r:id="rId163" w:history="1">
        <w:r>
          <w:rPr>
            <w:rFonts w:ascii="Calibri" w:hAnsi="Calibri" w:cs="Calibri"/>
            <w:color w:val="0000FF"/>
          </w:rPr>
          <w:t>часть 3 статьи 7.1</w:t>
        </w:r>
      </w:hyperlink>
      <w:r>
        <w:rPr>
          <w:rFonts w:ascii="Calibri" w:hAnsi="Calibri" w:cs="Calibri"/>
        </w:rPr>
        <w:t xml:space="preserve"> Федерального</w:t>
      </w:r>
      <w:proofErr w:type="gramEnd"/>
      <w:r>
        <w:rPr>
          <w:rFonts w:ascii="Calibri" w:hAnsi="Calibri" w:cs="Calibri"/>
        </w:rPr>
        <w:t xml:space="preserve"> закона N 273-ФЗ, </w:t>
      </w:r>
      <w:hyperlink r:id="rId164" w:history="1">
        <w:r>
          <w:rPr>
            <w:rFonts w:ascii="Calibri" w:hAnsi="Calibri" w:cs="Calibri"/>
            <w:color w:val="0000FF"/>
          </w:rPr>
          <w:t>статья 349.2</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63" w:name="Par639"/>
      <w:bookmarkEnd w:id="63"/>
      <w:r>
        <w:rPr>
          <w:rFonts w:ascii="Calibri" w:hAnsi="Calibri" w:cs="Calibri"/>
        </w:rPr>
        <w:t>Приложение 2</w:t>
      </w:r>
    </w:p>
    <w:p w:rsidR="0045407D" w:rsidRDefault="0045407D">
      <w:pPr>
        <w:widowControl w:val="0"/>
        <w:autoSpaceDE w:val="0"/>
        <w:autoSpaceDN w:val="0"/>
        <w:adjustRightInd w:val="0"/>
        <w:spacing w:after="0" w:line="240" w:lineRule="auto"/>
        <w:jc w:val="right"/>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64" w:name="Par641"/>
      <w:bookmarkEnd w:id="64"/>
      <w:r>
        <w:rPr>
          <w:rFonts w:ascii="Calibri" w:hAnsi="Calibri" w:cs="Calibri"/>
        </w:rPr>
        <w:t>НОРМАТИВНЫЕ ПРАВОВЫЕ АКТЫ</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w:t>
      </w:r>
      <w:proofErr w:type="gramStart"/>
      <w:r>
        <w:rPr>
          <w:rFonts w:ascii="Calibri" w:hAnsi="Calibri" w:cs="Calibri"/>
        </w:rPr>
        <w:t>время</w:t>
      </w:r>
      <w:proofErr w:type="gramEnd"/>
      <w:r>
        <w:rPr>
          <w:rFonts w:ascii="Calibri" w:hAnsi="Calibri" w:cs="Calibri"/>
        </w:rPr>
        <w:t xml:space="preserve">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w:t>
      </w:r>
      <w:r>
        <w:rPr>
          <w:rFonts w:ascii="Calibri" w:hAnsi="Calibri" w:cs="Calibri"/>
        </w:rPr>
        <w:lastRenderedPageBreak/>
        <w:t>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65" w:name="Par651"/>
    <w:bookmarkEnd w:id="65"/>
    <w:p w:rsidR="0045407D" w:rsidRDefault="0045407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consultantplus://offline/ref=29BCEF65F91C24ACC114270F7A80C65DD630E964C21F5A3C1E0DCDH1rBM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5407D" w:rsidRDefault="0045407D">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6" w:history="1">
        <w:r>
          <w:rPr>
            <w:rFonts w:ascii="Calibri" w:hAnsi="Calibri" w:cs="Calibri"/>
            <w:color w:val="0000FF"/>
          </w:rPr>
          <w:t>Конвенцию</w:t>
        </w:r>
      </w:hyperlink>
      <w:r>
        <w:rPr>
          <w:rFonts w:ascii="Calibri" w:hAnsi="Calibri" w:cs="Calibri"/>
        </w:rPr>
        <w:t xml:space="preserve"> в 2012 году (1 февраля 2012 г. был принят Федеральный </w:t>
      </w:r>
      <w:hyperlink r:id="rId167"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5407D" w:rsidRDefault="0045407D">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9" w:history="1">
        <w:r>
          <w:rPr>
            <w:rFonts w:ascii="Calibri" w:hAnsi="Calibri" w:cs="Calibri"/>
            <w:color w:val="0000FF"/>
          </w:rPr>
          <w:t>Конвенции</w:t>
        </w:r>
      </w:hyperlink>
      <w:r>
        <w:rPr>
          <w:rFonts w:ascii="Calibri" w:hAnsi="Calibri" w:cs="Calibri"/>
        </w:rPr>
        <w:t xml:space="preserve"> понимается:</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Pr>
          <w:rFonts w:ascii="Calibri" w:hAnsi="Calibri" w:cs="Calibri"/>
        </w:rPr>
        <w:t>от</w:t>
      </w:r>
      <w:proofErr w:type="gramEnd"/>
      <w:r>
        <w:rPr>
          <w:rFonts w:ascii="Calibri" w:hAnsi="Calibri" w:cs="Calibri"/>
        </w:rPr>
        <w:t xml:space="preserve">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70"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w:t>
      </w:r>
      <w:proofErr w:type="gramStart"/>
      <w:r>
        <w:rPr>
          <w:rFonts w:ascii="Calibri" w:hAnsi="Calibri" w:cs="Calibri"/>
        </w:rPr>
        <w:t>ответственности</w:t>
      </w:r>
      <w:proofErr w:type="gramEnd"/>
      <w:r>
        <w:rPr>
          <w:rFonts w:ascii="Calibri" w:hAnsi="Calibri" w:cs="Calibri"/>
        </w:rPr>
        <w:t xml:space="preserve"> как для физических, так и для юридических лиц. В отношении юридических лиц </w:t>
      </w:r>
      <w:hyperlink r:id="rId171"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2"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w:t>
      </w:r>
      <w:r>
        <w:rPr>
          <w:rFonts w:ascii="Calibri" w:hAnsi="Calibri" w:cs="Calibri"/>
        </w:rPr>
        <w:lastRenderedPageBreak/>
        <w:t xml:space="preserve">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3"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4"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5407D" w:rsidRDefault="0045407D">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6"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7" w:history="1">
        <w:r>
          <w:rPr>
            <w:rFonts w:ascii="Calibri" w:hAnsi="Calibri" w:cs="Calibri"/>
            <w:color w:val="0000FF"/>
          </w:rPr>
          <w:t>Конвенции</w:t>
        </w:r>
      </w:hyperlink>
      <w:r>
        <w:rPr>
          <w:rFonts w:ascii="Calibri" w:hAnsi="Calibri" w:cs="Calibri"/>
        </w:rPr>
        <w:t xml:space="preserve">. Также </w:t>
      </w:r>
      <w:hyperlink r:id="rId178"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66" w:name="Par664"/>
      <w:bookmarkEnd w:id="66"/>
      <w:r>
        <w:rPr>
          <w:rFonts w:ascii="Calibri" w:hAnsi="Calibri" w:cs="Calibri"/>
        </w:rPr>
        <w:t>Закон США "О коррупционных практиках за рубежом"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А</w:t>
      </w:r>
      <w:proofErr w:type="gramEnd"/>
      <w:r>
        <w:rPr>
          <w:rFonts w:ascii="Calibri" w:hAnsi="Calibri" w:cs="Calibri"/>
        </w:rPr>
        <w:t xml:space="preserve"> для третьей категории субъектов, попадающих под действие закона, также любых других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rFonts w:ascii="Calibri" w:hAnsi="Calibri" w:cs="Calibri"/>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rFonts w:ascii="Calibri" w:hAnsi="Calibri" w:cs="Calibri"/>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Pr>
          <w:rFonts w:ascii="Calibri" w:hAnsi="Calibri" w:cs="Calibri"/>
        </w:rPr>
        <w:lastRenderedPageBreak/>
        <w:t>Физическое лицо, совершившее нарушение, подлежит гражданско-правовому взысканию в размере до 10 тыс. долл.</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67" w:name="Par698"/>
      <w:bookmarkEnd w:id="67"/>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rPr>
          <w:rFonts w:ascii="Calibri" w:hAnsi="Calibri" w:cs="Calibri"/>
        </w:rP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rFonts w:ascii="Calibri" w:hAnsi="Calibri" w:cs="Calibri"/>
        </w:rPr>
        <w:t>также</w:t>
      </w:r>
      <w:proofErr w:type="gramEnd"/>
      <w:r>
        <w:rPr>
          <w:rFonts w:ascii="Calibri" w:hAnsi="Calibri" w:cs="Calibri"/>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rFonts w:ascii="Calibri" w:hAnsi="Calibri" w:cs="Calibri"/>
        </w:rPr>
        <w:t>,</w:t>
      </w:r>
      <w:proofErr w:type="gramEnd"/>
      <w:r>
        <w:rPr>
          <w:rFonts w:ascii="Calibri" w:hAnsi="Calibri" w:cs="Calibri"/>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rFonts w:ascii="Calibri" w:hAnsi="Calibri" w:cs="Calibri"/>
        </w:rPr>
        <w:t>,</w:t>
      </w:r>
      <w:proofErr w:type="gramEnd"/>
      <w:r>
        <w:rPr>
          <w:rFonts w:ascii="Calibri" w:hAnsi="Calibri" w:cs="Calibri"/>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68" w:name="Par729"/>
      <w:bookmarkEnd w:id="68"/>
      <w:r>
        <w:rPr>
          <w:rFonts w:ascii="Calibri" w:hAnsi="Calibri" w:cs="Calibri"/>
        </w:rPr>
        <w:t>Приложение 3</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69" w:name="Par731"/>
      <w:bookmarkEnd w:id="69"/>
      <w:r>
        <w:rPr>
          <w:rFonts w:ascii="Calibri" w:hAnsi="Calibri" w:cs="Calibri"/>
        </w:rPr>
        <w:t>ОБЗОР ТИПОВЫХ СИТУАЦИЙ КОНФЛИКТА ИНТЕРЕСОВ</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w:t>
      </w:r>
      <w:proofErr w:type="gramStart"/>
      <w:r>
        <w:rPr>
          <w:rFonts w:ascii="Calibri" w:hAnsi="Calibri" w:cs="Calibri"/>
        </w:rPr>
        <w:t xml:space="preserve"> А</w:t>
      </w:r>
      <w:proofErr w:type="gramEnd"/>
      <w:r>
        <w:rPr>
          <w:rFonts w:ascii="Calibri" w:hAnsi="Calibri" w:cs="Calibri"/>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w:t>
      </w:r>
      <w:proofErr w:type="gramStart"/>
      <w:r>
        <w:rPr>
          <w:rFonts w:ascii="Calibri" w:hAnsi="Calibri" w:cs="Calibri"/>
        </w:rPr>
        <w:t xml:space="preserve"> А</w:t>
      </w:r>
      <w:proofErr w:type="gramEnd"/>
      <w:r>
        <w:rPr>
          <w:rFonts w:ascii="Calibri" w:hAnsi="Calibri" w:cs="Calibri"/>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w:t>
      </w:r>
      <w:proofErr w:type="gramStart"/>
      <w:r>
        <w:rPr>
          <w:rFonts w:ascii="Calibri" w:hAnsi="Calibri" w:cs="Calibri"/>
        </w:rPr>
        <w:t>дств пр</w:t>
      </w:r>
      <w:proofErr w:type="gramEnd"/>
      <w:r>
        <w:rPr>
          <w:rFonts w:ascii="Calibri" w:hAnsi="Calibri" w:cs="Calibri"/>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rPr>
          <w:rFonts w:ascii="Calibri" w:hAnsi="Calibri" w:cs="Calibri"/>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Calibri" w:hAnsi="Calibri" w:cs="Calibri"/>
        </w:rPr>
        <w:t xml:space="preserve"> А</w:t>
      </w:r>
      <w:proofErr w:type="gramEnd"/>
      <w:r>
        <w:rPr>
          <w:rFonts w:ascii="Calibri" w:hAnsi="Calibri" w:cs="Calibri"/>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w:t>
      </w:r>
      <w:proofErr w:type="gramStart"/>
      <w:r>
        <w:rPr>
          <w:rFonts w:ascii="Calibri" w:hAnsi="Calibri" w:cs="Calibri"/>
        </w:rPr>
        <w:t xml:space="preserve"> А</w:t>
      </w:r>
      <w:proofErr w:type="gramEnd"/>
      <w:r>
        <w:rPr>
          <w:rFonts w:ascii="Calibri" w:hAnsi="Calibri" w:cs="Calibri"/>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w:t>
      </w:r>
      <w:proofErr w:type="gramStart"/>
      <w:r>
        <w:rPr>
          <w:rFonts w:ascii="Calibri" w:hAnsi="Calibri" w:cs="Calibri"/>
        </w:rPr>
        <w:t xml:space="preserve"> А</w:t>
      </w:r>
      <w:proofErr w:type="gramEnd"/>
      <w:r>
        <w:rPr>
          <w:rFonts w:ascii="Calibri" w:hAnsi="Calibri" w:cs="Calibri"/>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70" w:name="Par775"/>
      <w:bookmarkEnd w:id="70"/>
      <w:r>
        <w:rPr>
          <w:rFonts w:ascii="Calibri" w:hAnsi="Calibri" w:cs="Calibri"/>
        </w:rPr>
        <w:t>Приложение 4</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71" w:name="Par777"/>
      <w:bookmarkEnd w:id="71"/>
      <w:r>
        <w:rPr>
          <w:rFonts w:ascii="Calibri" w:hAnsi="Calibri" w:cs="Calibri"/>
        </w:rPr>
        <w:t>ТИПОВАЯ ДЕКЛАРАЦИЯ КОНФЛИКТА ИНТЕРЕСОВ</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sectPr w:rsidR="0045407D">
          <w:pgSz w:w="11905" w:h="16838"/>
          <w:pgMar w:top="1134" w:right="850" w:bottom="1134" w:left="1701" w:header="720" w:footer="720" w:gutter="0"/>
          <w:cols w:space="720"/>
          <w:noEndnote/>
        </w:sectPr>
      </w:pP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pStyle w:val="ConsPlusNonformat"/>
      </w:pPr>
      <w:bookmarkStart w:id="72" w:name="Par782"/>
      <w:bookmarkEnd w:id="72"/>
      <w:r>
        <w:t xml:space="preserve">                                 Заявление</w:t>
      </w:r>
    </w:p>
    <w:p w:rsidR="0045407D" w:rsidRDefault="0045407D">
      <w:pPr>
        <w:pStyle w:val="ConsPlusNonformat"/>
      </w:pPr>
    </w:p>
    <w:p w:rsidR="0045407D" w:rsidRDefault="0045407D">
      <w:pPr>
        <w:pStyle w:val="ConsPlusNonformat"/>
      </w:pPr>
      <w:r>
        <w:t xml:space="preserve">    Перед заполнением настоящей декларации я ознакомился с Кодексом этики и</w:t>
      </w:r>
    </w:p>
    <w:p w:rsidR="0045407D" w:rsidRDefault="0045407D">
      <w:pPr>
        <w:pStyle w:val="ConsPlusNonformat"/>
      </w:pPr>
      <w:r>
        <w:t>служебного  поведения  работников организации, Антикоррупционной политикой,</w:t>
      </w:r>
    </w:p>
    <w:p w:rsidR="0045407D" w:rsidRDefault="0045407D">
      <w:pPr>
        <w:pStyle w:val="ConsPlusNonformat"/>
      </w:pPr>
      <w:r>
        <w:t xml:space="preserve">Положением  о  конфликте  интересов  и Положением "Подарки и знаки </w:t>
      </w:r>
      <w:proofErr w:type="gramStart"/>
      <w:r>
        <w:t>делового</w:t>
      </w:r>
      <w:proofErr w:type="gramEnd"/>
    </w:p>
    <w:p w:rsidR="0045407D" w:rsidRDefault="0045407D">
      <w:pPr>
        <w:pStyle w:val="ConsPlusNonformat"/>
      </w:pPr>
      <w:r>
        <w:t>гостеприимства".</w:t>
      </w:r>
    </w:p>
    <w:p w:rsidR="0045407D" w:rsidRDefault="0045407D">
      <w:pPr>
        <w:pStyle w:val="ConsPlusNonformat"/>
      </w:pPr>
    </w:p>
    <w:p w:rsidR="0045407D" w:rsidRDefault="0045407D">
      <w:pPr>
        <w:pStyle w:val="ConsPlusNonformat"/>
      </w:pPr>
      <w:r>
        <w:t xml:space="preserve">                                                        ___________________</w:t>
      </w:r>
    </w:p>
    <w:p w:rsidR="0045407D" w:rsidRDefault="0045407D">
      <w:pPr>
        <w:pStyle w:val="ConsPlusNonformat"/>
      </w:pPr>
      <w:r>
        <w:t xml:space="preserve">                                                        (подпись работника)</w:t>
      </w:r>
    </w:p>
    <w:p w:rsidR="0045407D" w:rsidRDefault="004540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45407D">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Кому:</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с</w:t>
            </w:r>
            <w:proofErr w:type="gramStart"/>
            <w:r>
              <w:rPr>
                <w:rFonts w:ascii="Calibri" w:hAnsi="Calibri" w:cs="Calibri"/>
              </w:rPr>
              <w:t xml:space="preserve"> .......... </w:t>
            </w:r>
            <w:proofErr w:type="gramEnd"/>
            <w:r>
              <w:rPr>
                <w:rFonts w:ascii="Calibri" w:hAnsi="Calibri" w:cs="Calibri"/>
              </w:rPr>
              <w:t>по ...................</w:t>
            </w:r>
          </w:p>
        </w:tc>
      </w:tr>
    </w:tbl>
    <w:p w:rsidR="0045407D" w:rsidRDefault="0045407D">
      <w:pPr>
        <w:widowControl w:val="0"/>
        <w:autoSpaceDE w:val="0"/>
        <w:autoSpaceDN w:val="0"/>
        <w:adjustRightInd w:val="0"/>
        <w:spacing w:after="0" w:line="240" w:lineRule="auto"/>
        <w:jc w:val="both"/>
        <w:rPr>
          <w:rFonts w:ascii="Calibri" w:hAnsi="Calibri" w:cs="Calibri"/>
        </w:rPr>
        <w:sectPr w:rsidR="0045407D">
          <w:pgSz w:w="16838" w:h="11905" w:orient="landscape"/>
          <w:pgMar w:top="1701" w:right="1134" w:bottom="850" w:left="1134" w:header="720" w:footer="720" w:gutter="0"/>
          <w:cols w:space="720"/>
          <w:noEndnote/>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806"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ascii="Calibri" w:hAnsi="Calibri" w:cs="Calibri"/>
        </w:rPr>
        <w:t>а(</w:t>
      </w:r>
      <w:proofErr w:type="gramEnd"/>
      <w:r>
        <w:rPr>
          <w:rFonts w:ascii="Calibri" w:hAnsi="Calibri" w:cs="Calibri"/>
        </w:rPr>
        <w:t>у) (или партнера в гражданском браке), родителей (в том числе приемных), детей (в том числе приемных), родных и двоюродных братьев и сестер.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73" w:name="Par806"/>
      <w:bookmarkEnd w:id="73"/>
      <w:r>
        <w:rPr>
          <w:rFonts w:ascii="Calibri" w:hAnsi="Calibri" w:cs="Calibri"/>
        </w:rPr>
        <w:t>Раздел 1</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4" w:name="Par808"/>
      <w:bookmarkEnd w:id="74"/>
      <w:r>
        <w:rPr>
          <w:rFonts w:ascii="Calibri" w:hAnsi="Calibri" w:cs="Calibri"/>
        </w:rPr>
        <w:t>Внешние интересы или активы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rFonts w:ascii="Calibri" w:hAnsi="Calibri" w:cs="Calibri"/>
        </w:rPr>
        <w:t>но</w:t>
      </w:r>
      <w:proofErr w:type="gramEnd"/>
      <w:r>
        <w:rPr>
          <w:rFonts w:ascii="Calibri" w:hAnsi="Calibri" w:cs="Calibri"/>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5" w:name="Par823"/>
      <w:bookmarkEnd w:id="75"/>
      <w:r>
        <w:rPr>
          <w:rFonts w:ascii="Calibri" w:hAnsi="Calibri" w:cs="Calibri"/>
        </w:rPr>
        <w:t>Личные интересы и честное ведение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Fonts w:ascii="Calibri" w:hAnsi="Calibri" w:cs="Calibri"/>
        </w:rPr>
        <w:t>и</w:t>
      </w:r>
      <w:proofErr w:type="gramEnd"/>
      <w:r>
        <w:rPr>
          <w:rFonts w:ascii="Calibri" w:hAnsi="Calibri" w:cs="Calibri"/>
        </w:rPr>
        <w:t xml:space="preserve"> сделки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6" w:name="Par828"/>
      <w:bookmarkEnd w:id="76"/>
      <w:r>
        <w:rPr>
          <w:rFonts w:ascii="Calibri" w:hAnsi="Calibri" w:cs="Calibri"/>
        </w:rPr>
        <w:t>Взаимоотношения с государственными служащими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7" w:name="Par831"/>
      <w:bookmarkEnd w:id="77"/>
      <w:r>
        <w:rPr>
          <w:rFonts w:ascii="Calibri" w:hAnsi="Calibri" w:cs="Calibri"/>
        </w:rPr>
        <w:t>Инсайдерская информация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8" w:name="Par836"/>
      <w:bookmarkEnd w:id="78"/>
      <w:r>
        <w:rPr>
          <w:rFonts w:ascii="Calibri" w:hAnsi="Calibri" w:cs="Calibri"/>
        </w:rPr>
        <w:t>Ресурсы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9" w:name="Par840"/>
      <w:bookmarkEnd w:id="79"/>
      <w:r>
        <w:rPr>
          <w:rFonts w:ascii="Calibri" w:hAnsi="Calibri" w:cs="Calibri"/>
        </w:rPr>
        <w:t>Равные права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80" w:name="Par845"/>
      <w:bookmarkEnd w:id="80"/>
      <w:r>
        <w:rPr>
          <w:rFonts w:ascii="Calibri" w:hAnsi="Calibri" w:cs="Calibri"/>
        </w:rPr>
        <w:t>Подарки и деловое гостеприимство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81" w:name="Par848"/>
      <w:bookmarkEnd w:id="81"/>
      <w:r>
        <w:rPr>
          <w:rFonts w:ascii="Calibri" w:hAnsi="Calibri" w:cs="Calibri"/>
        </w:rPr>
        <w:t>Другие вопросы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82" w:name="Par853"/>
      <w:bookmarkEnd w:id="82"/>
      <w:r>
        <w:rPr>
          <w:rFonts w:ascii="Calibri" w:hAnsi="Calibri" w:cs="Calibri"/>
        </w:rPr>
        <w:t>Раздел 2</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83" w:name="Par855"/>
      <w:bookmarkEnd w:id="83"/>
      <w:r>
        <w:rPr>
          <w:rFonts w:ascii="Calibri" w:hAnsi="Calibri" w:cs="Calibri"/>
        </w:rPr>
        <w:t>Декларация о доходах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pStyle w:val="ConsPlusNonformat"/>
      </w:pPr>
      <w:bookmarkStart w:id="84" w:name="Par859"/>
      <w:bookmarkEnd w:id="84"/>
      <w:r>
        <w:t xml:space="preserve">                                 Заявление</w:t>
      </w:r>
    </w:p>
    <w:p w:rsidR="0045407D" w:rsidRDefault="0045407D">
      <w:pPr>
        <w:pStyle w:val="ConsPlusNonformat"/>
      </w:pPr>
    </w:p>
    <w:p w:rsidR="0045407D" w:rsidRDefault="0045407D">
      <w:pPr>
        <w:pStyle w:val="ConsPlusNonformat"/>
      </w:pPr>
      <w:r>
        <w:t xml:space="preserve">    Настоящим  подтверждаю,  что  я  прочитал  и  понял  все  вышеуказанные</w:t>
      </w:r>
    </w:p>
    <w:p w:rsidR="0045407D" w:rsidRDefault="0045407D">
      <w:pPr>
        <w:pStyle w:val="ConsPlusNonformat"/>
      </w:pPr>
      <w:r>
        <w:t>вопросы,  а  мои  ответы и любая пояснительная информация являются полными,</w:t>
      </w:r>
    </w:p>
    <w:p w:rsidR="0045407D" w:rsidRDefault="0045407D">
      <w:pPr>
        <w:pStyle w:val="ConsPlusNonformat"/>
      </w:pPr>
      <w:r>
        <w:t>правдивыми и правильными.</w:t>
      </w:r>
    </w:p>
    <w:p w:rsidR="0045407D" w:rsidRDefault="0045407D">
      <w:pPr>
        <w:pStyle w:val="ConsPlusNonformat"/>
      </w:pPr>
    </w:p>
    <w:p w:rsidR="0045407D" w:rsidRDefault="0045407D">
      <w:pPr>
        <w:pStyle w:val="ConsPlusNonformat"/>
      </w:pPr>
      <w:r>
        <w:t>Подпись: __________________                     ФИО: ______________________</w:t>
      </w:r>
    </w:p>
    <w:p w:rsidR="0045407D" w:rsidRDefault="0045407D">
      <w:pPr>
        <w:widowControl w:val="0"/>
        <w:autoSpaceDE w:val="0"/>
        <w:autoSpaceDN w:val="0"/>
        <w:adjustRightInd w:val="0"/>
        <w:spacing w:after="0" w:line="240" w:lineRule="auto"/>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85" w:name="Par867"/>
      <w:bookmarkEnd w:id="85"/>
      <w:r>
        <w:rPr>
          <w:rFonts w:ascii="Calibri" w:hAnsi="Calibri" w:cs="Calibri"/>
        </w:rPr>
        <w:t>Раздел 3</w:t>
      </w:r>
    </w:p>
    <w:p w:rsidR="0045407D" w:rsidRDefault="0045407D">
      <w:pPr>
        <w:widowControl w:val="0"/>
        <w:autoSpaceDE w:val="0"/>
        <w:autoSpaceDN w:val="0"/>
        <w:adjustRightInd w:val="0"/>
        <w:spacing w:after="0" w:line="240" w:lineRule="auto"/>
        <w:jc w:val="center"/>
        <w:outlineLvl w:val="1"/>
        <w:rPr>
          <w:rFonts w:ascii="Calibri" w:hAnsi="Calibri" w:cs="Calibri"/>
        </w:rPr>
        <w:sectPr w:rsidR="0045407D">
          <w:pgSz w:w="11905" w:h="16838"/>
          <w:pgMar w:top="1134" w:right="850" w:bottom="1134" w:left="1701" w:header="720" w:footer="720" w:gutter="0"/>
          <w:cols w:space="720"/>
          <w:noEndnote/>
        </w:sectPr>
      </w:pPr>
    </w:p>
    <w:p w:rsidR="0045407D" w:rsidRDefault="0045407D">
      <w:pPr>
        <w:widowControl w:val="0"/>
        <w:autoSpaceDE w:val="0"/>
        <w:autoSpaceDN w:val="0"/>
        <w:adjustRightInd w:val="0"/>
        <w:spacing w:after="0" w:line="240" w:lineRule="auto"/>
        <w:jc w:val="both"/>
        <w:rPr>
          <w:rFonts w:ascii="Calibri" w:hAnsi="Calibri" w:cs="Calibri"/>
        </w:rPr>
      </w:pPr>
    </w:p>
    <w:p w:rsidR="0045407D" w:rsidRDefault="0045407D">
      <w:pPr>
        <w:pStyle w:val="ConsPlusNonformat"/>
      </w:pPr>
      <w:r>
        <w:t>Достоверность и полнота изложенной в Декларации информации мною проверена:</w:t>
      </w:r>
    </w:p>
    <w:p w:rsidR="0045407D" w:rsidRDefault="0045407D">
      <w:pPr>
        <w:pStyle w:val="ConsPlusNonformat"/>
      </w:pPr>
    </w:p>
    <w:p w:rsidR="0045407D" w:rsidRDefault="0045407D">
      <w:pPr>
        <w:pStyle w:val="ConsPlusNonformat"/>
      </w:pPr>
      <w:r>
        <w:t xml:space="preserve">                                         __________________________________</w:t>
      </w:r>
    </w:p>
    <w:p w:rsidR="0045407D" w:rsidRDefault="0045407D">
      <w:pPr>
        <w:pStyle w:val="ConsPlusNonformat"/>
      </w:pPr>
      <w:r>
        <w:t xml:space="preserve">                                                  (Ф.И.О., подпись)</w:t>
      </w:r>
    </w:p>
    <w:p w:rsidR="0045407D" w:rsidRDefault="0045407D">
      <w:pPr>
        <w:pStyle w:val="ConsPlusNonformat"/>
      </w:pPr>
      <w:r>
        <w:t>С участием (при необходимости):</w:t>
      </w:r>
    </w:p>
    <w:p w:rsidR="0045407D" w:rsidRDefault="0045407D">
      <w:pPr>
        <w:pStyle w:val="ConsPlusNonformat"/>
      </w:pPr>
      <w:r>
        <w:t>Представитель руководителя организации</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Департамента внутреннего аудита</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службы безопасности</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юридической службы</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кадровой службы</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p>
    <w:p w:rsidR="0045407D" w:rsidRDefault="0045407D">
      <w:pPr>
        <w:pStyle w:val="ConsPlusNonformat"/>
      </w:pPr>
      <w:bookmarkStart w:id="86" w:name="Par890"/>
      <w:bookmarkEnd w:id="86"/>
      <w:r>
        <w:t xml:space="preserve">            Решение непосредственного начальника по декларации</w:t>
      </w:r>
    </w:p>
    <w:p w:rsidR="0045407D" w:rsidRDefault="0045407D">
      <w:pPr>
        <w:pStyle w:val="ConsPlusNonformat"/>
      </w:pPr>
      <w:r>
        <w:t xml:space="preserve">                          (подтвердить подписью):</w:t>
      </w:r>
    </w:p>
    <w:p w:rsidR="0045407D" w:rsidRDefault="004540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bl>
    <w:p w:rsidR="0045407D" w:rsidRDefault="0045407D">
      <w:pPr>
        <w:widowControl w:val="0"/>
        <w:autoSpaceDE w:val="0"/>
        <w:autoSpaceDN w:val="0"/>
        <w:adjustRightInd w:val="0"/>
        <w:spacing w:after="0" w:line="240" w:lineRule="auto"/>
        <w:jc w:val="both"/>
        <w:rPr>
          <w:rFonts w:ascii="Calibri" w:hAnsi="Calibri" w:cs="Calibri"/>
        </w:rPr>
        <w:sectPr w:rsidR="0045407D">
          <w:pgSz w:w="16838" w:h="11905" w:orient="landscape"/>
          <w:pgMar w:top="1701" w:right="1134" w:bottom="850" w:left="1134" w:header="720" w:footer="720" w:gutter="0"/>
          <w:cols w:space="720"/>
          <w:noEndnote/>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87" w:name="Par919"/>
      <w:bookmarkEnd w:id="87"/>
      <w:r>
        <w:rPr>
          <w:rFonts w:ascii="Calibri" w:hAnsi="Calibri" w:cs="Calibri"/>
        </w:rPr>
        <w:t>Приложение 5</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88" w:name="Par921"/>
      <w:bookmarkEnd w:id="88"/>
      <w:r>
        <w:rPr>
          <w:rFonts w:ascii="Calibri" w:hAnsi="Calibri" w:cs="Calibri"/>
        </w:rPr>
        <w:t>АНТИКОРРУПЦИОННАЯ ХАРТИЯ РОССИЙСКОГО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собой не локальную проблему, а транснациональное явление, что обусловливает исключительно </w:t>
      </w:r>
      <w:proofErr w:type="gramStart"/>
      <w:r>
        <w:rPr>
          <w:rFonts w:ascii="Calibri" w:hAnsi="Calibri" w:cs="Calibri"/>
        </w:rPr>
        <w:t>важное значение</w:t>
      </w:r>
      <w:proofErr w:type="gramEnd"/>
      <w:r>
        <w:rPr>
          <w:rFonts w:ascii="Calibri" w:hAnsi="Calibri" w:cs="Calibri"/>
        </w:rPr>
        <w:t xml:space="preserve"> международного сотрудничества в области предупреждения коррупции и борьбы с ней.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89" w:name="Par935"/>
      <w:bookmarkEnd w:id="89"/>
      <w:r>
        <w:rPr>
          <w:rFonts w:ascii="Calibri" w:hAnsi="Calibri" w:cs="Calibri"/>
        </w:rPr>
        <w:t>1. Управление в компаниях на основе антикоррупционных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0" w:name="Par941"/>
      <w:bookmarkEnd w:id="90"/>
      <w:r>
        <w:rPr>
          <w:rFonts w:ascii="Calibri" w:hAnsi="Calibri" w:cs="Calibri"/>
        </w:rPr>
        <w:t>2. Мониторинг и оценка реализации антикоррупционных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rFonts w:ascii="Calibri" w:hAnsi="Calibri" w:cs="Calibri"/>
        </w:rPr>
        <w:t>контроль за</w:t>
      </w:r>
      <w:proofErr w:type="gramEnd"/>
      <w:r>
        <w:rPr>
          <w:rFonts w:ascii="Calibri" w:hAnsi="Calibri" w:cs="Calibri"/>
        </w:rPr>
        <w:t xml:space="preserve"> реализацией антикоррупционной политики компаний, определяют лиц, ответственных за ее реализацию.</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3. Эффективный финансовый контроль.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2" w:name="Par955"/>
      <w:bookmarkEnd w:id="92"/>
      <w:r>
        <w:rPr>
          <w:rFonts w:ascii="Calibri" w:hAnsi="Calibri" w:cs="Calibri"/>
        </w:rPr>
        <w:t xml:space="preserve">4. Обучение кадров и </w:t>
      </w:r>
      <w:proofErr w:type="gramStart"/>
      <w:r>
        <w:rPr>
          <w:rFonts w:ascii="Calibri" w:hAnsi="Calibri" w:cs="Calibri"/>
        </w:rPr>
        <w:t>контроль за</w:t>
      </w:r>
      <w:proofErr w:type="gramEnd"/>
      <w:r>
        <w:rPr>
          <w:rFonts w:ascii="Calibri" w:hAnsi="Calibri" w:cs="Calibri"/>
        </w:rPr>
        <w:t xml:space="preserve"> персоналом.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rFonts w:ascii="Calibri" w:hAnsi="Calibri" w:cs="Calibri"/>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3" w:name="Par960"/>
      <w:bookmarkEnd w:id="93"/>
      <w:r>
        <w:rPr>
          <w:rFonts w:ascii="Calibri" w:hAnsi="Calibri" w:cs="Calibri"/>
        </w:rPr>
        <w:t>5. Коллективные усилия и публичность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4" w:name="Par965"/>
      <w:bookmarkEnd w:id="94"/>
      <w:r>
        <w:rPr>
          <w:rFonts w:ascii="Calibri" w:hAnsi="Calibri" w:cs="Calibri"/>
        </w:rPr>
        <w:t>6. Отказ от незаконного получения преимуществ.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Pr>
          <w:rFonts w:ascii="Calibri" w:hAnsi="Calibri" w:cs="Calibri"/>
        </w:rPr>
        <w:t>программ</w:t>
      </w:r>
      <w:proofErr w:type="gramEnd"/>
      <w:r>
        <w:rPr>
          <w:rFonts w:ascii="Calibri" w:hAnsi="Calibri" w:cs="Calibri"/>
        </w:rPr>
        <w:t xml:space="preserve"> как в отношении третьих лиц, так и в отношении сотрудников компании, принимающих управленческие решения.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rFonts w:ascii="Calibri" w:hAnsi="Calibri" w:cs="Calibri"/>
        </w:rPr>
        <w:t>контроль за</w:t>
      </w:r>
      <w:proofErr w:type="gramEnd"/>
      <w:r>
        <w:rPr>
          <w:rFonts w:ascii="Calibri" w:hAnsi="Calibri" w:cs="Calibri"/>
        </w:rPr>
        <w:t xml:space="preserve"> тем, чтобы осуществляемые ими пожертвования и спонсорство не являлись скрытой формой взяточничества.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5" w:name="Par971"/>
      <w:bookmarkEnd w:id="95"/>
      <w:r>
        <w:rPr>
          <w:rFonts w:ascii="Calibri" w:hAnsi="Calibri" w:cs="Calibri"/>
        </w:rPr>
        <w:t>7. Взаимоотношения с партнерами и контрагентами с учетом принципов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взаимодействии с партнерами и контрагентами, по возможности, осуществляется </w:t>
      </w:r>
      <w:proofErr w:type="gramStart"/>
      <w:r>
        <w:rPr>
          <w:rFonts w:ascii="Calibri" w:hAnsi="Calibri" w:cs="Calibri"/>
        </w:rPr>
        <w:t>контроль за</w:t>
      </w:r>
      <w:proofErr w:type="gramEnd"/>
      <w:r>
        <w:rPr>
          <w:rFonts w:ascii="Calibri" w:hAnsi="Calibri" w:cs="Calibri"/>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6" w:name="Par984"/>
      <w:bookmarkEnd w:id="96"/>
      <w:r>
        <w:rPr>
          <w:rFonts w:ascii="Calibri" w:hAnsi="Calibri" w:cs="Calibri"/>
        </w:rPr>
        <w:t>8. Содействие осуществлению правосудия и соблюдению законности.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7" w:name="Par993"/>
      <w:bookmarkEnd w:id="97"/>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8" w:name="Par996"/>
      <w:bookmarkEnd w:id="98"/>
      <w:r>
        <w:rPr>
          <w:rFonts w:ascii="Calibri" w:hAnsi="Calibri" w:cs="Calibri"/>
        </w:rPr>
        <w:t>Заключительные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От</w:t>
      </w:r>
      <w:proofErr w:type="gramStart"/>
      <w:r>
        <w:rPr>
          <w:rFonts w:ascii="Courier New" w:hAnsi="Courier New" w:cs="Courier New"/>
          <w:sz w:val="20"/>
          <w:szCs w:val="20"/>
        </w:rPr>
        <w:t xml:space="preserve">                О</w:t>
      </w:r>
      <w:proofErr w:type="gramEnd"/>
      <w:r>
        <w:rPr>
          <w:rFonts w:ascii="Courier New" w:hAnsi="Courier New" w:cs="Courier New"/>
          <w:sz w:val="20"/>
          <w:szCs w:val="20"/>
        </w:rPr>
        <w:t>т                  От           От Общероссийской</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Торгов</w:t>
      </w:r>
      <w:proofErr w:type="gramStart"/>
      <w:r>
        <w:rPr>
          <w:rFonts w:ascii="Courier New" w:hAnsi="Courier New" w:cs="Courier New"/>
          <w:sz w:val="20"/>
          <w:szCs w:val="20"/>
        </w:rPr>
        <w:t>о-</w:t>
      </w:r>
      <w:proofErr w:type="gramEnd"/>
      <w:r>
        <w:rPr>
          <w:rFonts w:ascii="Courier New" w:hAnsi="Courier New" w:cs="Courier New"/>
          <w:sz w:val="20"/>
          <w:szCs w:val="20"/>
        </w:rPr>
        <w:t xml:space="preserve">      Российского союза    Общероссийской        общественной</w:t>
      </w:r>
    </w:p>
    <w:p w:rsidR="0045407D" w:rsidRDefault="0045407D">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"Деловая        предпринимательства</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45407D" w:rsidRDefault="0045407D">
      <w:pPr>
        <w:pStyle w:val="ConsPlusCell"/>
        <w:rPr>
          <w:rFonts w:ascii="Courier New" w:hAnsi="Courier New" w:cs="Courier New"/>
          <w:sz w:val="20"/>
          <w:szCs w:val="20"/>
        </w:rPr>
      </w:pP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99" w:name="Par1011"/>
      <w:bookmarkEnd w:id="99"/>
      <w:r>
        <w:rPr>
          <w:rFonts w:ascii="Calibri" w:hAnsi="Calibri" w:cs="Calibri"/>
        </w:rPr>
        <w:t>Положение</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Положение о ведении сводного Реестра участников Хартии и осуществляет </w:t>
      </w:r>
      <w:proofErr w:type="gramStart"/>
      <w:r>
        <w:rPr>
          <w:rFonts w:ascii="Calibri" w:hAnsi="Calibri" w:cs="Calibri"/>
        </w:rPr>
        <w:t>контроль за</w:t>
      </w:r>
      <w:proofErr w:type="gramEnd"/>
      <w:r>
        <w:rPr>
          <w:rFonts w:ascii="Calibri" w:hAnsi="Calibri" w:cs="Calibri"/>
        </w:rPr>
        <w:t xml:space="preserve"> его ведением;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4427" w:rsidRDefault="00594427">
      <w:bookmarkStart w:id="100" w:name="_GoBack"/>
      <w:bookmarkEnd w:id="100"/>
    </w:p>
    <w:sectPr w:rsidR="0059442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7D"/>
    <w:rsid w:val="0045407D"/>
    <w:rsid w:val="00594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40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40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407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40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40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40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BCEF65F91C24ACC1143C1B6C80C65DD030E360C84A0D3E4F58C31EC6832C2E1E4CEE511A84H7rEM" TargetMode="External"/><Relationship Id="rId117" Type="http://schemas.openxmlformats.org/officeDocument/2006/relationships/hyperlink" Target="consultantplus://offline/ref=29BCEF65F91C24ACC1143C1B6C80C65DD030E363C84F0D3E4F58C31EC6832C2E1E4CEE531A8D7C8FH3rFM" TargetMode="External"/><Relationship Id="rId21" Type="http://schemas.openxmlformats.org/officeDocument/2006/relationships/hyperlink" Target="consultantplus://offline/ref=29BCEF65F91C24ACC1143C1B6C80C65DD037EC6FCB400D3E4F58C31EC6832C2E1E4CEE531A8C7E89H3r8M" TargetMode="External"/><Relationship Id="rId42" Type="http://schemas.openxmlformats.org/officeDocument/2006/relationships/hyperlink" Target="consultantplus://offline/ref=29BCEF65F91C24ACC114270F7A80C65DD630E964C21F5A3C1E0DCDH1rBM" TargetMode="External"/><Relationship Id="rId47" Type="http://schemas.openxmlformats.org/officeDocument/2006/relationships/hyperlink" Target="consultantplus://offline/ref=29BCEF65F91C24ACC1143C1B6C80C65DD033EA64CF4B0D3E4F58C31EC6832C2E1E4CEE5119H8r4M" TargetMode="External"/><Relationship Id="rId63" Type="http://schemas.openxmlformats.org/officeDocument/2006/relationships/hyperlink" Target="consultantplus://offline/ref=29BCEF65F91C24ACC1143C1B6C80C65DD035EF63C0490D3E4F58C31EC6832C2E1E4CEE531A8C7E88H3rAM" TargetMode="External"/><Relationship Id="rId68" Type="http://schemas.openxmlformats.org/officeDocument/2006/relationships/hyperlink" Target="consultantplus://offline/ref=29BCEF65F91C24ACC1143C1B6C80C65DD030E363C84F0D3E4F58C31EC6832C2E1E4CEE561FH8rDM" TargetMode="External"/><Relationship Id="rId84" Type="http://schemas.openxmlformats.org/officeDocument/2006/relationships/hyperlink" Target="consultantplus://offline/ref=29BCEF65F91C24ACC1143C1B6C80C65DD030E363C84F0D3E4F58C31EC6832C2E1E4CEE5613H8r4M" TargetMode="External"/><Relationship Id="rId89" Type="http://schemas.openxmlformats.org/officeDocument/2006/relationships/hyperlink" Target="consultantplus://offline/ref=29BCEF65F91C24ACC1143C1B6C80C65DD030E363C84F0D3E4F58C31EC6832C2E1E4CEE5612H8r9M" TargetMode="External"/><Relationship Id="rId112" Type="http://schemas.openxmlformats.org/officeDocument/2006/relationships/hyperlink" Target="consultantplus://offline/ref=29BCEF65F91C24ACC1143C1B6C80C65DD030E363C84F0D3E4F58C31EC6832C2E1E4CEE531A8D7780H3r8M" TargetMode="External"/><Relationship Id="rId133" Type="http://schemas.openxmlformats.org/officeDocument/2006/relationships/hyperlink" Target="consultantplus://offline/ref=29BCEF65F91C24ACC1143C1B6C80C65DD030E360C84A0D3E4F58C31EC6832C2E1E4CEE501C8EH7rEM" TargetMode="External"/><Relationship Id="rId138" Type="http://schemas.openxmlformats.org/officeDocument/2006/relationships/hyperlink" Target="consultantplus://offline/ref=29BCEF65F91C24ACC1143C1B6C80C65DD030ED6FCB400D3E4F58C31EC6H8r3M" TargetMode="External"/><Relationship Id="rId154" Type="http://schemas.openxmlformats.org/officeDocument/2006/relationships/hyperlink" Target="consultantplus://offline/ref=29BCEF65F91C24ACC1143C1B6C80C65DD033EA64CF4B0D3E4F58C31EC6832C2E1E4CEE531284H7rDM" TargetMode="External"/><Relationship Id="rId159" Type="http://schemas.openxmlformats.org/officeDocument/2006/relationships/hyperlink" Target="consultantplus://offline/ref=29BCEF65F91C24ACC1143C1B6C80C65DD030ED6FCB400D3E4F58C31EC6832C2E1E4CEE531BH8rFM" TargetMode="External"/><Relationship Id="rId175" Type="http://schemas.openxmlformats.org/officeDocument/2006/relationships/hyperlink" Target="consultantplus://offline/ref=29BCEF65F91C24ACC114270F7A80C65DD630E964C21F5A3C1E0DCDH1rBM" TargetMode="External"/><Relationship Id="rId170" Type="http://schemas.openxmlformats.org/officeDocument/2006/relationships/hyperlink" Target="consultantplus://offline/ref=29BCEF65F91C24ACC114270F7A80C65DD630E964C21F5A3C1E0DCDH1rBM" TargetMode="External"/><Relationship Id="rId16" Type="http://schemas.openxmlformats.org/officeDocument/2006/relationships/hyperlink" Target="consultantplus://offline/ref=29BCEF65F91C24ACC1143C1B6C80C65DD030E360C84A0D3E4F58C31EC6832C2E1E4CEE501C8EH7rEM" TargetMode="External"/><Relationship Id="rId107" Type="http://schemas.openxmlformats.org/officeDocument/2006/relationships/hyperlink" Target="consultantplus://offline/ref=29BCEF65F91C24ACC1143C1B6C80C65DD030E363C84F0D3E4F58C31EC6832C2E1E4CEE531A8D768EH3rCM" TargetMode="External"/><Relationship Id="rId11" Type="http://schemas.openxmlformats.org/officeDocument/2006/relationships/hyperlink" Target="consultantplus://offline/ref=29BCEF65F91C24ACC1143C1B6C80C65DD030ED6FCB400D3E4F58C31EC6832C2E1E4CEE5BH1rBM" TargetMode="External"/><Relationship Id="rId32" Type="http://schemas.openxmlformats.org/officeDocument/2006/relationships/hyperlink" Target="consultantplus://offline/ref=29BCEF65F91C24ACC1143C1B6C80C65DD033EA64CF4B0D3E4F58C31EC6832C2E1E4CEE531A8C7888H3rCM" TargetMode="External"/><Relationship Id="rId37" Type="http://schemas.openxmlformats.org/officeDocument/2006/relationships/hyperlink" Target="consultantplus://offline/ref=29BCEF65F91C24ACC1143C1B6C80C65DD033EA64CF4B0D3E4F58C31EC6832C2E1E4CEE571AH8rDM" TargetMode="External"/><Relationship Id="rId53" Type="http://schemas.openxmlformats.org/officeDocument/2006/relationships/hyperlink" Target="consultantplus://offline/ref=29BCEF65F91C24ACC1143C1B6C80C65DD030ED6FCB400D3E4F58C31EC6832C2E1E4CEE50H1r3M" TargetMode="External"/><Relationship Id="rId58" Type="http://schemas.openxmlformats.org/officeDocument/2006/relationships/hyperlink" Target="consultantplus://offline/ref=29BCEF65F91C24ACC1143C1B6C80C65DD030ED6FCB400D3E4F58C31EC6832C2E1E4CEE50H1r3M" TargetMode="External"/><Relationship Id="rId74" Type="http://schemas.openxmlformats.org/officeDocument/2006/relationships/hyperlink" Target="consultantplus://offline/ref=29BCEF65F91C24ACC1143C1B6C80C65DD030E363C84F0D3E4F58C31EC6832C2E1E4CEE561DH8rDM" TargetMode="External"/><Relationship Id="rId79" Type="http://schemas.openxmlformats.org/officeDocument/2006/relationships/hyperlink" Target="consultantplus://offline/ref=29BCEF65F91C24ACC1143C1B6C80C65DD030E363C84F0D3E4F58C31EC6832C2E1E4CEE561DH8rDM" TargetMode="External"/><Relationship Id="rId102" Type="http://schemas.openxmlformats.org/officeDocument/2006/relationships/hyperlink" Target="consultantplus://offline/ref=29BCEF65F91C24ACC1143C1B6C80C65DD036E362CF4E0D3E4F58C31EC6832C2E1E4CEE531A8C7E80H3rDM" TargetMode="External"/><Relationship Id="rId123" Type="http://schemas.openxmlformats.org/officeDocument/2006/relationships/hyperlink" Target="consultantplus://offline/ref=29BCEF65F91C24ACC1143C1B6C80C65DD030E363C84F0D3E4F58C31EC6832C2E1E4CEE531888H7r9M" TargetMode="External"/><Relationship Id="rId128" Type="http://schemas.openxmlformats.org/officeDocument/2006/relationships/hyperlink" Target="consultantplus://offline/ref=29BCEF65F91C24ACC1143C1B6C80C65DD030E363C84F0D3E4F58C31EC6832C2E1E4CEE531A8D768FH3rDM" TargetMode="External"/><Relationship Id="rId144" Type="http://schemas.openxmlformats.org/officeDocument/2006/relationships/hyperlink" Target="consultantplus://offline/ref=29BCEF65F91C24ACC1143C1B6C80C65DD037EC6FCB400D3E4F58C31EC6832C2E1E4CEE531A8C7E89H3r8M" TargetMode="External"/><Relationship Id="rId149" Type="http://schemas.openxmlformats.org/officeDocument/2006/relationships/hyperlink" Target="consultantplus://offline/ref=29BCEF65F91C24ACC1143C1B6C80C65DD030ED6FCB400D3E4F58C31EC6832C2E1E4CEE51H1r9M" TargetMode="External"/><Relationship Id="rId5" Type="http://schemas.openxmlformats.org/officeDocument/2006/relationships/hyperlink" Target="consultantplus://offline/ref=29BCEF65F91C24ACC1143C1B6C80C65DD030EE64C8400D3E4F58C31EC6832C2E1E4CEE531A8C7E80H3r7M" TargetMode="External"/><Relationship Id="rId90" Type="http://schemas.openxmlformats.org/officeDocument/2006/relationships/hyperlink" Target="consultantplus://offline/ref=29BCEF65F91C24ACC1143C1B6C80C65DD030E363C84F0D3E4F58C31EC6832C2E1E4CEE5613H8rDM" TargetMode="External"/><Relationship Id="rId95" Type="http://schemas.openxmlformats.org/officeDocument/2006/relationships/hyperlink" Target="consultantplus://offline/ref=29BCEF65F91C24ACC1143C1B6C80C65DD030E363C84F0D3E4F58C31EC6832C2E1E4CEE531A8E7888H3rEM" TargetMode="External"/><Relationship Id="rId160" Type="http://schemas.openxmlformats.org/officeDocument/2006/relationships/hyperlink" Target="consultantplus://offline/ref=29BCEF65F91C24ACC1143C1B6C80C65DD033EA64CF4B0D3E4F58C31EC6832C2E1E4CEE531C8CH7rCM" TargetMode="External"/><Relationship Id="rId165" Type="http://schemas.openxmlformats.org/officeDocument/2006/relationships/hyperlink" Target="consultantplus://offline/ref=29BCEF65F91C24ACC114270F7A80C65DD630E964C21F5A3C1E0DCDH1rBM" TargetMode="External"/><Relationship Id="rId22" Type="http://schemas.openxmlformats.org/officeDocument/2006/relationships/hyperlink" Target="consultantplus://offline/ref=29BCEF65F91C24ACC1143C1B6C80C65DD037EC6FCB400D3E4F58C31EC6832C2E1E4CEE531A8C7E8AH3rEM" TargetMode="External"/><Relationship Id="rId27" Type="http://schemas.openxmlformats.org/officeDocument/2006/relationships/hyperlink" Target="consultantplus://offline/ref=29BCEF65F91C24ACC1143C1B6C80C65DD030ED6FCB400D3E4F58C31EC6832C2E1E4CEE531A8C7F89H3rFM" TargetMode="External"/><Relationship Id="rId43" Type="http://schemas.openxmlformats.org/officeDocument/2006/relationships/hyperlink" Target="consultantplus://offline/ref=29BCEF65F91C24ACC1143C1B6C80C65DD33DEC63C21F5A3C1E0DCDH1rBM" TargetMode="External"/><Relationship Id="rId48" Type="http://schemas.openxmlformats.org/officeDocument/2006/relationships/hyperlink" Target="consultantplus://offline/ref=29BCEF65F91C24ACC1143C1B6C80C65DD033EA64CF4B0D3E4F58C31EC6H8r3M" TargetMode="External"/><Relationship Id="rId64" Type="http://schemas.openxmlformats.org/officeDocument/2006/relationships/hyperlink" Target="consultantplus://offline/ref=29BCEF65F91C24ACC1143C1B6C80C65DD030E363C84F0D3E4F58C31EC6832C2E1E4CEE531A8E7688H3r7M" TargetMode="External"/><Relationship Id="rId69" Type="http://schemas.openxmlformats.org/officeDocument/2006/relationships/hyperlink" Target="consultantplus://offline/ref=29BCEF65F91C24ACC1143C1B6C80C65DD030E363C84F0D3E4F58C31EC6832C2E1E4CEE561FH8rFM" TargetMode="External"/><Relationship Id="rId113" Type="http://schemas.openxmlformats.org/officeDocument/2006/relationships/hyperlink" Target="consultantplus://offline/ref=29BCEF65F91C24ACC1143C1B6C80C65DD030E363C84F0D3E4F58C31EC6832C2E1E4CEE531A8E7888H3rAM" TargetMode="External"/><Relationship Id="rId118" Type="http://schemas.openxmlformats.org/officeDocument/2006/relationships/hyperlink" Target="consultantplus://offline/ref=29BCEF65F91C24ACC1143C1B6C80C65DD030E363C84F0D3E4F58C31EC6832C2E1E4CEE531A8D7780H3r8M" TargetMode="External"/><Relationship Id="rId134" Type="http://schemas.openxmlformats.org/officeDocument/2006/relationships/hyperlink" Target="consultantplus://offline/ref=29BCEF65F91C24ACC1143C1B6C80C65DD030ED6FCB400D3E4F58C31EC6832C2E1E4CEE531A8C7F89H3rCM" TargetMode="External"/><Relationship Id="rId139" Type="http://schemas.openxmlformats.org/officeDocument/2006/relationships/hyperlink" Target="consultantplus://offline/ref=29BCEF65F91C24ACC1143C1B6C80C65DD031EE67CE4A0D3E4F58C31EC6H8r3M" TargetMode="External"/><Relationship Id="rId80" Type="http://schemas.openxmlformats.org/officeDocument/2006/relationships/hyperlink" Target="consultantplus://offline/ref=29BCEF65F91C24ACC1143C1B6C80C65DD030E363C84F0D3E4F58C31EC6832C2E1E4CEE561DH8rFM" TargetMode="External"/><Relationship Id="rId85" Type="http://schemas.openxmlformats.org/officeDocument/2006/relationships/hyperlink" Target="consultantplus://offline/ref=29BCEF65F91C24ACC1143C1B6C80C65DD030E363C84F0D3E4F58C31EC6832C2E1E4CEE5612H8r8M" TargetMode="External"/><Relationship Id="rId150" Type="http://schemas.openxmlformats.org/officeDocument/2006/relationships/hyperlink" Target="consultantplus://offline/ref=29BCEF65F91C24ACC1143C1B6C80C65DD030ED6FCB400D3E4F58C31EC6832C2E1E4CEE50H1r2M" TargetMode="External"/><Relationship Id="rId155" Type="http://schemas.openxmlformats.org/officeDocument/2006/relationships/hyperlink" Target="consultantplus://offline/ref=29BCEF65F91C24ACC1143C1B6C80C65DD033EA64CF4B0D3E4F58C31EC6832C2E1E4CEE531284H7rDM" TargetMode="External"/><Relationship Id="rId171" Type="http://schemas.openxmlformats.org/officeDocument/2006/relationships/hyperlink" Target="consultantplus://offline/ref=29BCEF65F91C24ACC114270F7A80C65DD630E964C21F5A3C1E0DCDH1rBM" TargetMode="External"/><Relationship Id="rId176" Type="http://schemas.openxmlformats.org/officeDocument/2006/relationships/hyperlink" Target="consultantplus://offline/ref=29BCEF65F91C24ACC114270F7A80C65DD630E964C21F5A3C1E0DCDH1rBM" TargetMode="External"/><Relationship Id="rId12" Type="http://schemas.openxmlformats.org/officeDocument/2006/relationships/hyperlink" Target="consultantplus://offline/ref=29BCEF65F91C24ACC1143C1B6C80C65DD030ED6FCB400D3E4F58C31EC6832C2E1E4CEE5BH1r8M" TargetMode="External"/><Relationship Id="rId17" Type="http://schemas.openxmlformats.org/officeDocument/2006/relationships/hyperlink" Target="consultantplus://offline/ref=29BCEF65F91C24ACC1143C1B6C80C65DD030E360C84A0D3E4F58C31EC6832C2E1E4CEE501C8EH7rEM" TargetMode="External"/><Relationship Id="rId33" Type="http://schemas.openxmlformats.org/officeDocument/2006/relationships/hyperlink" Target="consultantplus://offline/ref=29BCEF65F91C24ACC1143C1B6C80C65DD033EA64CF4B0D3E4F58C31EC6832C2E1E4CEE531A8C7888H3rBM" TargetMode="External"/><Relationship Id="rId38" Type="http://schemas.openxmlformats.org/officeDocument/2006/relationships/hyperlink" Target="consultantplus://offline/ref=29BCEF65F91C24ACC1143C1B6C80C65DD033EA64CF4B0D3E4F58C31EC6832C2E1E4CEE531A8C7888H3rEM" TargetMode="External"/><Relationship Id="rId59" Type="http://schemas.openxmlformats.org/officeDocument/2006/relationships/hyperlink" Target="consultantplus://offline/ref=29BCEF65F91C24ACC1143C1B6C80C65DD030ED6FCB400D3E4F58C31EC6832C2E1E4CEE50H1r3M" TargetMode="External"/><Relationship Id="rId103" Type="http://schemas.openxmlformats.org/officeDocument/2006/relationships/hyperlink" Target="consultantplus://offline/ref=29BCEF65F91C24ACC1143C1B6C80C65DD030EE62CC410D3E4F58C31EC6H8r3M" TargetMode="External"/><Relationship Id="rId108" Type="http://schemas.openxmlformats.org/officeDocument/2006/relationships/hyperlink" Target="consultantplus://offline/ref=29BCEF65F91C24ACC1143C1B6C80C65DD030E363C84F0D3E4F58C31EC6832C2E1E4CEE561CH8rAM" TargetMode="External"/><Relationship Id="rId124" Type="http://schemas.openxmlformats.org/officeDocument/2006/relationships/hyperlink" Target="consultantplus://offline/ref=29BCEF65F91C24ACC1143C1B6C80C65DD030E363C84F0D3E4F58C31EC6832C2E1E4CEE531A8D7C8FH3rFM" TargetMode="External"/><Relationship Id="rId129" Type="http://schemas.openxmlformats.org/officeDocument/2006/relationships/hyperlink" Target="consultantplus://offline/ref=29BCEF65F91C24ACC1143C1B6C80C65DD33DEC63C21F5A3C1E0DCDH1rBM" TargetMode="External"/><Relationship Id="rId54" Type="http://schemas.openxmlformats.org/officeDocument/2006/relationships/hyperlink" Target="consultantplus://offline/ref=29BCEF65F91C24ACC1143C1B6C80C65DD030ED6FCB400D3E4F58C31EC6832C2E1E4CEE50H1r3M" TargetMode="External"/><Relationship Id="rId70" Type="http://schemas.openxmlformats.org/officeDocument/2006/relationships/hyperlink" Target="consultantplus://offline/ref=29BCEF65F91C24ACC1143C1B6C80C65DD030E363C84F0D3E4F58C31EC6832C2E1E4CEE531A8D768EH3rBM" TargetMode="External"/><Relationship Id="rId75" Type="http://schemas.openxmlformats.org/officeDocument/2006/relationships/hyperlink" Target="consultantplus://offline/ref=29BCEF65F91C24ACC1143C1B6C80C65DD030E363C84F0D3E4F58C31EC6832C2E1E4CEE561CH8rBM" TargetMode="External"/><Relationship Id="rId91" Type="http://schemas.openxmlformats.org/officeDocument/2006/relationships/hyperlink" Target="consultantplus://offline/ref=29BCEF65F91C24ACC1143C1B6C80C65DD030E363C84F0D3E4F58C31EC6832C2E1E4CEE531A8F7D89H3rEM" TargetMode="External"/><Relationship Id="rId96" Type="http://schemas.openxmlformats.org/officeDocument/2006/relationships/hyperlink" Target="consultantplus://offline/ref=29BCEF65F91C24ACC1143C1B6C80C65DD030E363C84F0D3E4F58C31EC6832C2E1E4CEE531A8E7889H3rEM" TargetMode="External"/><Relationship Id="rId140" Type="http://schemas.openxmlformats.org/officeDocument/2006/relationships/hyperlink" Target="consultantplus://offline/ref=29BCEF65F91C24ACC1143C1B6C80C65DD030E360C84A0D3E4F58C31EC6832C2E1E4CEE511A84H7rEM" TargetMode="External"/><Relationship Id="rId145" Type="http://schemas.openxmlformats.org/officeDocument/2006/relationships/hyperlink" Target="consultantplus://offline/ref=29BCEF65F91C24ACC1143C1B6C80C65DD037EC6FCB400D3E4F58C31EC6832C2E1E4CEE531A8C7E8AH3rEM" TargetMode="External"/><Relationship Id="rId161" Type="http://schemas.openxmlformats.org/officeDocument/2006/relationships/hyperlink" Target="consultantplus://offline/ref=29BCEF65F91C24ACC1143C1B6C80C65DD030ED6FCB400D3E4F58C31EC6832C2E1E4CEE531AH8r4M" TargetMode="External"/><Relationship Id="rId166" Type="http://schemas.openxmlformats.org/officeDocument/2006/relationships/hyperlink" Target="consultantplus://offline/ref=29BCEF65F91C24ACC114270F7A80C65DD630E964C21F5A3C1E0DCDH1rBM" TargetMode="External"/><Relationship Id="rId1" Type="http://schemas.openxmlformats.org/officeDocument/2006/relationships/styles" Target="styles.xml"/><Relationship Id="rId6" Type="http://schemas.openxmlformats.org/officeDocument/2006/relationships/hyperlink" Target="consultantplus://offline/ref=29BCEF65F91C24ACC1143C1B6C80C65DD030ED6FCB400D3E4F58C31EC6832C2E1E4CEE5BH1rAM" TargetMode="External"/><Relationship Id="rId23" Type="http://schemas.openxmlformats.org/officeDocument/2006/relationships/hyperlink" Target="consultantplus://offline/ref=29BCEF65F91C24ACC1143C1B6C80C65DD037EC6FCB400D3E4F58C31EC6832C2E1E4CEE531A8C7F8EH3r7M" TargetMode="External"/><Relationship Id="rId28" Type="http://schemas.openxmlformats.org/officeDocument/2006/relationships/hyperlink" Target="consultantplus://offline/ref=29BCEF65F91C24ACC1143C1B6C80C65DD033EA64CF4B0D3E4F58C31EC6H8r3M" TargetMode="External"/><Relationship Id="rId49" Type="http://schemas.openxmlformats.org/officeDocument/2006/relationships/hyperlink" Target="consultantplus://offline/ref=29BCEF65F91C24ACC1143C1B6C80C65DD030ED66CA4E0D3E4F58C31EC6H8r3M" TargetMode="External"/><Relationship Id="rId114" Type="http://schemas.openxmlformats.org/officeDocument/2006/relationships/hyperlink" Target="consultantplus://offline/ref=29BCEF65F91C24ACC1143C1B6C80C65DD030E363C84F0D3E4F58C31EC6832C2E1E4CEE53188DH7rDM" TargetMode="External"/><Relationship Id="rId119" Type="http://schemas.openxmlformats.org/officeDocument/2006/relationships/hyperlink" Target="consultantplus://offline/ref=29BCEF65F91C24ACC1143C1B6C80C65DD030E363CB4C0D3E4F58C31EC6832C2E1E4CEE53198DH7r8M" TargetMode="External"/><Relationship Id="rId10" Type="http://schemas.openxmlformats.org/officeDocument/2006/relationships/hyperlink" Target="consultantplus://offline/ref=29BCEF65F91C24ACC1143C1B6C80C65DD030ED6FCB400D3E4F58C31EC6H8r3M" TargetMode="External"/><Relationship Id="rId31" Type="http://schemas.openxmlformats.org/officeDocument/2006/relationships/hyperlink" Target="consultantplus://offline/ref=29BCEF65F91C24ACC1143C1B6C80C65DD033EA64CF4B0D3E4F58C31EC6832C2E1E4CEE531A8C7B81H3rAM" TargetMode="External"/><Relationship Id="rId44" Type="http://schemas.openxmlformats.org/officeDocument/2006/relationships/hyperlink" Target="consultantplus://offline/ref=29BCEF65F91C24ACC1143C1B6C80C65DD033EA64CF4B0D3E4F58C31EC6H8r3M" TargetMode="External"/><Relationship Id="rId52" Type="http://schemas.openxmlformats.org/officeDocument/2006/relationships/hyperlink" Target="consultantplus://offline/ref=29BCEF65F91C24ACC1143C1B6C80C65DD030ED6FCB400D3E4F58C31EC6832C2E1E4CEE51H1rBM" TargetMode="External"/><Relationship Id="rId60" Type="http://schemas.openxmlformats.org/officeDocument/2006/relationships/hyperlink" Target="consultantplus://offline/ref=29BCEF65F91C24ACC1143C1B6C80C65DD030ED6FCB400D3E4F58C31EC6832C2E1E4CEE51H1r8M" TargetMode="External"/><Relationship Id="rId65" Type="http://schemas.openxmlformats.org/officeDocument/2006/relationships/hyperlink" Target="consultantplus://offline/ref=29BCEF65F91C24ACC1143C1B6C80C65DD030E363C84F0D3E4F58C31EC6832C2E1E4CEE531A8D7780H3r8M" TargetMode="External"/><Relationship Id="rId73" Type="http://schemas.openxmlformats.org/officeDocument/2006/relationships/hyperlink" Target="consultantplus://offline/ref=29BCEF65F91C24ACC1143C1B6C80C65DD030E363C84F0D3E4F58C31EC6832C2E1E4CEE561CH8rBM" TargetMode="External"/><Relationship Id="rId78" Type="http://schemas.openxmlformats.org/officeDocument/2006/relationships/hyperlink" Target="consultantplus://offline/ref=29BCEF65F91C24ACC1143C1B6C80C65DD030E363C84F0D3E4F58C31EC6832C2E1E4CEE561CH8rBM" TargetMode="External"/><Relationship Id="rId81" Type="http://schemas.openxmlformats.org/officeDocument/2006/relationships/hyperlink" Target="consultantplus://offline/ref=29BCEF65F91C24ACC1143C1B6C80C65DD030E363C84F0D3E4F58C31EC6832C2E1E4CEE561DH8rAM" TargetMode="External"/><Relationship Id="rId86" Type="http://schemas.openxmlformats.org/officeDocument/2006/relationships/hyperlink" Target="consultantplus://offline/ref=29BCEF65F91C24ACC1143C1B6C80C65DD030E363C84F0D3E4F58C31EC6832C2E1E4CEE5613H8r4M" TargetMode="External"/><Relationship Id="rId94" Type="http://schemas.openxmlformats.org/officeDocument/2006/relationships/hyperlink" Target="consultantplus://offline/ref=29BCEF65F91C24ACC1143C1B6C80C65DD030E363C84F0D3E4F58C31EC6832C2E1E4CEE5613H8r4M" TargetMode="External"/><Relationship Id="rId99" Type="http://schemas.openxmlformats.org/officeDocument/2006/relationships/hyperlink" Target="consultantplus://offline/ref=29BCEF65F91C24ACC1143C1B6C80C65DD030E363C84F0D3E4F58C31EC6832C2E1E4CEE531A8D7780H3r8M" TargetMode="External"/><Relationship Id="rId101" Type="http://schemas.openxmlformats.org/officeDocument/2006/relationships/hyperlink" Target="consultantplus://offline/ref=29BCEF65F91C24ACC1143C1B6C80C65DD036E362CF4E0D3E4F58C31EC6832C2E1E4CEE531A8C7E8DH3r9M" TargetMode="External"/><Relationship Id="rId122" Type="http://schemas.openxmlformats.org/officeDocument/2006/relationships/hyperlink" Target="consultantplus://offline/ref=29BCEF65F91C24ACC1143C1B6C80C65DD030E363C84F0D3E4F58C31EC6832C2E1E4CEE531888H7rBM" TargetMode="External"/><Relationship Id="rId130" Type="http://schemas.openxmlformats.org/officeDocument/2006/relationships/hyperlink" Target="consultantplus://offline/ref=29BCEF65F91C24ACC1143C1B6C80C65DD030E363C84F0D3E4F58C31EC6832C2E1E4CEE531A8F7D8BH3r8M" TargetMode="External"/><Relationship Id="rId135" Type="http://schemas.openxmlformats.org/officeDocument/2006/relationships/hyperlink" Target="consultantplus://offline/ref=29BCEF65F91C24ACC1143C1B6C80C65DD031EE67CE4A0D3E4F58C31EC6H8r3M" TargetMode="External"/><Relationship Id="rId143" Type="http://schemas.openxmlformats.org/officeDocument/2006/relationships/hyperlink" Target="consultantplus://offline/ref=29BCEF65F91C24ACC1143C1B6C80C65DD035E961C04A0D3E4F58C31EC6832C2E1E4CEE531A8C7E88H3r8M" TargetMode="External"/><Relationship Id="rId148" Type="http://schemas.openxmlformats.org/officeDocument/2006/relationships/hyperlink" Target="consultantplus://offline/ref=29BCEF65F91C24ACC1143C1B6C80C65DD035E961C04A0D3E4F58C31EC6832C2E1E4CEE531A8C7E89H3rDM" TargetMode="External"/><Relationship Id="rId151" Type="http://schemas.openxmlformats.org/officeDocument/2006/relationships/hyperlink" Target="consultantplus://offline/ref=29BCEF65F91C24ACC1143C1B6C80C65DD030ED6FCB400D3E4F58C31EC6832C2E1E4CEE51H1r9M" TargetMode="External"/><Relationship Id="rId156" Type="http://schemas.openxmlformats.org/officeDocument/2006/relationships/hyperlink" Target="consultantplus://offline/ref=29BCEF65F91C24ACC1143C1B6C80C65DD031EE6FC14A0D3E4F58C31EC6832C2E1E4CEE531A8C7E8EH3rFM" TargetMode="External"/><Relationship Id="rId164" Type="http://schemas.openxmlformats.org/officeDocument/2006/relationships/hyperlink" Target="consultantplus://offline/ref=29BCEF65F91C24ACC1143C1B6C80C65DD033EA64CF4B0D3E4F58C31EC6832C2E1E4CEE531289H7rFM" TargetMode="External"/><Relationship Id="rId169" Type="http://schemas.openxmlformats.org/officeDocument/2006/relationships/hyperlink" Target="consultantplus://offline/ref=29BCEF65F91C24ACC114270F7A80C65DD630E964C21F5A3C1E0DCDH1rBM" TargetMode="External"/><Relationship Id="rId177" Type="http://schemas.openxmlformats.org/officeDocument/2006/relationships/hyperlink" Target="consultantplus://offline/ref=29BCEF65F91C24ACC114270F7A80C65DD630E964C21F5A3C1E0DCDH1rBM" TargetMode="External"/><Relationship Id="rId4" Type="http://schemas.openxmlformats.org/officeDocument/2006/relationships/webSettings" Target="webSettings.xml"/><Relationship Id="rId9" Type="http://schemas.openxmlformats.org/officeDocument/2006/relationships/hyperlink" Target="consultantplus://offline/ref=29BCEF65F91C24ACC1143C1B6C80C65DD030E363C84F0D3E4F58C31EC6832C2E1E4CEE561FH8rDM" TargetMode="External"/><Relationship Id="rId172" Type="http://schemas.openxmlformats.org/officeDocument/2006/relationships/hyperlink" Target="consultantplus://offline/ref=29BCEF65F91C24ACC114270F7A80C65DD630E964C21F5A3C1E0DCDH1rBM" TargetMode="External"/><Relationship Id="rId180" Type="http://schemas.openxmlformats.org/officeDocument/2006/relationships/theme" Target="theme/theme1.xml"/><Relationship Id="rId13" Type="http://schemas.openxmlformats.org/officeDocument/2006/relationships/hyperlink" Target="consultantplus://offline/ref=29BCEF65F91C24ACC1143C1B6C80C65DD030ED6FCB400D3E4F58C31EC6832C2E1E4CEE531A8C7F89H3rCM" TargetMode="External"/><Relationship Id="rId18" Type="http://schemas.openxmlformats.org/officeDocument/2006/relationships/hyperlink" Target="consultantplus://offline/ref=29BCEF65F91C24ACC1143C1B6C80C65DD030ED6FCB400D3E4F58C31EC6832C2E1E4CEE50H1r2M" TargetMode="External"/><Relationship Id="rId39" Type="http://schemas.openxmlformats.org/officeDocument/2006/relationships/hyperlink" Target="consultantplus://offline/ref=29BCEF65F91C24ACC1143C1B6C80C65DD033EA64CF4B0D3E4F58C31EC6832C2E1E4CEE531A8C7888H3rCM" TargetMode="External"/><Relationship Id="rId109" Type="http://schemas.openxmlformats.org/officeDocument/2006/relationships/hyperlink" Target="consultantplus://offline/ref=29BCEF65F91C24ACC1143C1B6C80C65DD030E363C84F0D3E4F58C31EC6832C2E1E4CEE5612H8r8M" TargetMode="External"/><Relationship Id="rId34" Type="http://schemas.openxmlformats.org/officeDocument/2006/relationships/hyperlink" Target="consultantplus://offline/ref=29BCEF65F91C24ACC1143C1B6C80C65DD033EA64CF4B0D3E4F58C31EC6832C2E1E4CEE531384H7r6M" TargetMode="External"/><Relationship Id="rId50" Type="http://schemas.openxmlformats.org/officeDocument/2006/relationships/hyperlink" Target="consultantplus://offline/ref=29BCEF65F91C24ACC1143C1B6C80C65DD030ED6FCA4B0D3E4F58C31EC6H8r3M" TargetMode="External"/><Relationship Id="rId55" Type="http://schemas.openxmlformats.org/officeDocument/2006/relationships/hyperlink" Target="consultantplus://offline/ref=29BCEF65F91C24ACC1143C1B6C80C65DD030ED6FCB400D3E4F58C31EC6832C2E1E4CEE51H1r9M" TargetMode="External"/><Relationship Id="rId76" Type="http://schemas.openxmlformats.org/officeDocument/2006/relationships/hyperlink" Target="consultantplus://offline/ref=29BCEF65F91C24ACC1143C1B6C80C65DD030E363C84F0D3E4F58C31EC6832C2E1E4CEE561DH8rDM" TargetMode="External"/><Relationship Id="rId97" Type="http://schemas.openxmlformats.org/officeDocument/2006/relationships/hyperlink" Target="consultantplus://offline/ref=29BCEF65F91C24ACC1143C1B6C80C65DD030E363C84F0D3E4F58C31EC6832C2E1E4CEE561FH8rCM" TargetMode="External"/><Relationship Id="rId104" Type="http://schemas.openxmlformats.org/officeDocument/2006/relationships/hyperlink" Target="consultantplus://offline/ref=29BCEF65F91C24ACC1143C1B6C80C65DD030E363CB4C0D3E4F58C31EC6832C2E1E4CEE531A8D7F8BH3rBM" TargetMode="External"/><Relationship Id="rId120" Type="http://schemas.openxmlformats.org/officeDocument/2006/relationships/hyperlink" Target="consultantplus://offline/ref=29BCEF65F91C24ACC1143C1B6C80C65DD030E363C84F0D3E4F58C31EC6832C2E1E4CEE531A8E7888H3rAM" TargetMode="External"/><Relationship Id="rId125" Type="http://schemas.openxmlformats.org/officeDocument/2006/relationships/hyperlink" Target="consultantplus://offline/ref=29BCEF65F91C24ACC1143C1B6C80C65DD030E360C84A0D3E4F58C31EC6832C2E1E4CEE501C8EH7rFM" TargetMode="External"/><Relationship Id="rId141" Type="http://schemas.openxmlformats.org/officeDocument/2006/relationships/hyperlink" Target="consultantplus://offline/ref=29BCEF65F91C24ACC1143C1B6C80C65DD031EE67CE4A0D3E4F58C31EC6H8r3M" TargetMode="External"/><Relationship Id="rId146" Type="http://schemas.openxmlformats.org/officeDocument/2006/relationships/hyperlink" Target="consultantplus://offline/ref=29BCEF65F91C24ACC1143C1B6C80C65DD037EC6FCB400D3E4F58C31EC6832C2E1E4CEE531A8C7F8EH3r7M" TargetMode="External"/><Relationship Id="rId167" Type="http://schemas.openxmlformats.org/officeDocument/2006/relationships/hyperlink" Target="consultantplus://offline/ref=29BCEF65F91C24ACC11422007980C65DD037EE63CA4A0D3E4F58C31EC6H8r3M" TargetMode="External"/><Relationship Id="rId7" Type="http://schemas.openxmlformats.org/officeDocument/2006/relationships/hyperlink" Target="consultantplus://offline/ref=29BCEF65F91C24ACC1143C1B6C80C65DD030ED6FCB400D3E4F58C31EC6832C2E1E4CEE531A8C7E89H3rEM" TargetMode="External"/><Relationship Id="rId71" Type="http://schemas.openxmlformats.org/officeDocument/2006/relationships/hyperlink" Target="consultantplus://offline/ref=29BCEF65F91C24ACC1143C1B6C80C65DD030E363C84F0D3E4F58C31EC6832C2E1E4CEE531A8D768EH3r9M" TargetMode="External"/><Relationship Id="rId92" Type="http://schemas.openxmlformats.org/officeDocument/2006/relationships/hyperlink" Target="consultantplus://offline/ref=29BCEF65F91C24ACC1143C1B6C80C65DD030E363C84F0D3E4F58C31EC6832C2E1E4CEE561CH8rAM" TargetMode="External"/><Relationship Id="rId162" Type="http://schemas.openxmlformats.org/officeDocument/2006/relationships/hyperlink" Target="consultantplus://offline/ref=29BCEF65F91C24ACC1143C1B6C80C65DD030ED6FCB400D3E4F58C31EC6832C2E1E4CEE531BH8rCM" TargetMode="External"/><Relationship Id="rId2" Type="http://schemas.microsoft.com/office/2007/relationships/stylesWithEffects" Target="stylesWithEffects.xml"/><Relationship Id="rId29" Type="http://schemas.openxmlformats.org/officeDocument/2006/relationships/hyperlink" Target="consultantplus://offline/ref=29BCEF65F91C24ACC1143C1B6C80C65DD033EA64CF4B0D3E4F58C31EC6832C2E1E4CEE531A8D7F80H3rCM" TargetMode="External"/><Relationship Id="rId24" Type="http://schemas.openxmlformats.org/officeDocument/2006/relationships/hyperlink" Target="consultantplus://offline/ref=29BCEF65F91C24ACC1143C1B6C80C65DD035E961C04A0D3E4F58C31EC6832C2E1E4CEE531A8C7E89H3rDM" TargetMode="External"/><Relationship Id="rId40" Type="http://schemas.openxmlformats.org/officeDocument/2006/relationships/hyperlink" Target="consultantplus://offline/ref=29BCEF65F91C24ACC1143C1B6C80C65DD033EA64CF4B0D3E4F58C31EC6832C2E1E4CEE531A8C7888H3rBM" TargetMode="External"/><Relationship Id="rId45" Type="http://schemas.openxmlformats.org/officeDocument/2006/relationships/hyperlink" Target="consultantplus://offline/ref=29BCEF65F91C24ACC1143C1B6C80C65DD035ED67CD490D3E4F58C31EC6832C2E1E4CEE531A8C7E89H3rAM" TargetMode="External"/><Relationship Id="rId66" Type="http://schemas.openxmlformats.org/officeDocument/2006/relationships/hyperlink" Target="consultantplus://offline/ref=29BCEF65F91C24ACC1143C1B6C80C65DD030E363C84F0D3E4F58C31EC6832C2E1E4CEE561FH8rDM" TargetMode="External"/><Relationship Id="rId87" Type="http://schemas.openxmlformats.org/officeDocument/2006/relationships/hyperlink" Target="consultantplus://offline/ref=29BCEF65F91C24ACC1143C1B6C80C65DD030E363C84F0D3E4F58C31EC6832C2E1E4CEE5612H8r9M" TargetMode="External"/><Relationship Id="rId110" Type="http://schemas.openxmlformats.org/officeDocument/2006/relationships/hyperlink" Target="consultantplus://offline/ref=29BCEF65F91C24ACC1143C1B6C80C65DD030E363C84F0D3E4F58C31EC6832C2E1E4CEE5613H8r4M" TargetMode="External"/><Relationship Id="rId115" Type="http://schemas.openxmlformats.org/officeDocument/2006/relationships/hyperlink" Target="consultantplus://offline/ref=29BCEF65F91C24ACC1143C1B6C80C65DD030E363C84F0D3E4F58C31EC6832C2E1E4CEE531888H7rBM" TargetMode="External"/><Relationship Id="rId131" Type="http://schemas.openxmlformats.org/officeDocument/2006/relationships/hyperlink" Target="consultantplus://offline/ref=29BCEF65F91C24ACC1143C1B6C80C65DD031EE67CE4A0D3E4F58C31EC6H8r3M" TargetMode="External"/><Relationship Id="rId136" Type="http://schemas.openxmlformats.org/officeDocument/2006/relationships/hyperlink" Target="consultantplus://offline/ref=29BCEF65F91C24ACC1143C1B6C80C65DD030E363C84F0D3E4F58C31EC6832C2E1E4CEE5612H8r8M" TargetMode="External"/><Relationship Id="rId157" Type="http://schemas.openxmlformats.org/officeDocument/2006/relationships/hyperlink" Target="consultantplus://offline/ref=29BCEF65F91C24ACC1143C1B6C80C65DD030ED6FCB400D3E4F58C31EC6832C2E1E4CEE531AH8r4M" TargetMode="External"/><Relationship Id="rId178" Type="http://schemas.openxmlformats.org/officeDocument/2006/relationships/hyperlink" Target="consultantplus://offline/ref=29BCEF65F91C24ACC114270F7A80C65DD630E964C21F5A3C1E0DCDH1rBM" TargetMode="External"/><Relationship Id="rId61" Type="http://schemas.openxmlformats.org/officeDocument/2006/relationships/hyperlink" Target="consultantplus://offline/ref=29BCEF65F91C24ACC1143C1B6C80C65DD030ED6FCB400D3E4F58C31EC6832C2E1E4CEE51H1r9M" TargetMode="External"/><Relationship Id="rId82" Type="http://schemas.openxmlformats.org/officeDocument/2006/relationships/hyperlink" Target="consultantplus://offline/ref=29BCEF65F91C24ACC1143C1B6C80C65DD030E363C84F0D3E4F58C31EC6832C2E1E4CEE561DH8rBM" TargetMode="External"/><Relationship Id="rId152" Type="http://schemas.openxmlformats.org/officeDocument/2006/relationships/hyperlink" Target="consultantplus://offline/ref=29BCEF65F91C24ACC1143C1B6C80C65DD030E360C84A0D3E4F58C31EC6832C2E1E4CEE511A84H7rEM" TargetMode="External"/><Relationship Id="rId173" Type="http://schemas.openxmlformats.org/officeDocument/2006/relationships/hyperlink" Target="consultantplus://offline/ref=29BCEF65F91C24ACC114270F7A80C65DD630E964C21F5A3C1E0DCDH1rBM" TargetMode="External"/><Relationship Id="rId19" Type="http://schemas.openxmlformats.org/officeDocument/2006/relationships/hyperlink" Target="consultantplus://offline/ref=29BCEF65F91C24ACC1143C1B6C80C65DD035EF63C0490D3E4F58C31EC6H8r3M" TargetMode="External"/><Relationship Id="rId14" Type="http://schemas.openxmlformats.org/officeDocument/2006/relationships/hyperlink" Target="consultantplus://offline/ref=29BCEF65F91C24ACC1143C1B6C80C65DD030ED6FCB400D3E4F58C31EC6832C2E1E4CEE531A8C7F89H3rCM" TargetMode="External"/><Relationship Id="rId30" Type="http://schemas.openxmlformats.org/officeDocument/2006/relationships/hyperlink" Target="consultantplus://offline/ref=29BCEF65F91C24ACC1143C1B6C80C65DD033EA64CF4B0D3E4F58C31EC6832C2E1E4CEE531A8C7B81H3rBM" TargetMode="External"/><Relationship Id="rId35" Type="http://schemas.openxmlformats.org/officeDocument/2006/relationships/hyperlink" Target="consultantplus://offline/ref=29BCEF65F91C24ACC1143C1B6C80C65DD033EA64CF4B0D3E4F58C31EC6832C2E1E4CEE531A8C7888H3rEM" TargetMode="External"/><Relationship Id="rId56" Type="http://schemas.openxmlformats.org/officeDocument/2006/relationships/hyperlink" Target="consultantplus://offline/ref=29BCEF65F91C24ACC1143C1B6C80C65DD030ED6FCB400D3E4F58C31EC6832C2E1E4CEE50H1r3M" TargetMode="External"/><Relationship Id="rId77" Type="http://schemas.openxmlformats.org/officeDocument/2006/relationships/hyperlink" Target="consultantplus://offline/ref=29BCEF65F91C24ACC1143C1B6C80C65DD030E363C84F0D3E4F58C31EC6832C2E1E4CEE561DH8rFM" TargetMode="External"/><Relationship Id="rId100" Type="http://schemas.openxmlformats.org/officeDocument/2006/relationships/hyperlink" Target="consultantplus://offline/ref=29BCEF65F91C24ACC1143C1B6C80C65DD33DEC63C21F5A3C1E0DCD1BCED3643E5009E3521F8AH7rFM" TargetMode="External"/><Relationship Id="rId105" Type="http://schemas.openxmlformats.org/officeDocument/2006/relationships/hyperlink" Target="consultantplus://offline/ref=29BCEF65F91C24ACC1143C1B6C80C65DD030E363C84F0D3E4F58C31EC6832C2E1E4CEE531A8D7C8FH3rFM" TargetMode="External"/><Relationship Id="rId126" Type="http://schemas.openxmlformats.org/officeDocument/2006/relationships/hyperlink" Target="consultantplus://offline/ref=29BCEF65F91C24ACC1143C1B6C80C65DD030E360C84A0D3E4F58C31EC6832C2E1E4CEE501C8EH7rFM" TargetMode="External"/><Relationship Id="rId147" Type="http://schemas.openxmlformats.org/officeDocument/2006/relationships/hyperlink" Target="consultantplus://offline/ref=29BCEF65F91C24ACC1143C1B6C80C65DD030ED6FCB400D3E4F58C31EC6832C2E1E4CEE50H1r2M" TargetMode="External"/><Relationship Id="rId168" Type="http://schemas.openxmlformats.org/officeDocument/2006/relationships/hyperlink" Target="consultantplus://offline/ref=29BCEF65F91C24ACC114270F7A80C65DD630E964C21F5A3C1E0DCDH1rBM" TargetMode="External"/><Relationship Id="rId8" Type="http://schemas.openxmlformats.org/officeDocument/2006/relationships/hyperlink" Target="consultantplus://offline/ref=29BCEF65F91C24ACC1143C1B6C80C65DD030ED6FCB400D3E4F58C31EC6832C2E1E4CEE531A8C7E89H3rBM" TargetMode="External"/><Relationship Id="rId51" Type="http://schemas.openxmlformats.org/officeDocument/2006/relationships/hyperlink" Target="consultantplus://offline/ref=29BCEF65F91C24ACC1143C1B6C80C65DD030ED6FCB400D3E4F58C31EC6832C2E1E4CEE50H1r3M" TargetMode="External"/><Relationship Id="rId72" Type="http://schemas.openxmlformats.org/officeDocument/2006/relationships/hyperlink" Target="consultantplus://offline/ref=29BCEF65F91C24ACC1143C1B6C80C65DD33DEC63C21F5A3C1E0DCDH1rBM" TargetMode="External"/><Relationship Id="rId93" Type="http://schemas.openxmlformats.org/officeDocument/2006/relationships/hyperlink" Target="consultantplus://offline/ref=29BCEF65F91C24ACC1143C1B6C80C65DD030E363C84F0D3E4F58C31EC6832C2E1E4CEE5612H8r8M" TargetMode="External"/><Relationship Id="rId98" Type="http://schemas.openxmlformats.org/officeDocument/2006/relationships/hyperlink" Target="consultantplus://offline/ref=29BCEF65F91C24ACC1143C1B6C80C65DD030E363C84F0D3E4F58C31EC6832C2E1E4CEE531A8D778AH3rFM" TargetMode="External"/><Relationship Id="rId121" Type="http://schemas.openxmlformats.org/officeDocument/2006/relationships/hyperlink" Target="consultantplus://offline/ref=29BCEF65F91C24ACC1143C1B6C80C65DD030E363C84F0D3E4F58C31EC6832C2E1E4CEE53188DH7rDM" TargetMode="External"/><Relationship Id="rId142" Type="http://schemas.openxmlformats.org/officeDocument/2006/relationships/hyperlink" Target="consultantplus://offline/ref=29BCEF65F91C24ACC1143C1B6C80C65DD031EE67CE4A0D3E4F58C31EC6H8r3M" TargetMode="External"/><Relationship Id="rId163" Type="http://schemas.openxmlformats.org/officeDocument/2006/relationships/hyperlink" Target="consultantplus://offline/ref=29BCEF65F91C24ACC1143C1B6C80C65DD030ED6FCB400D3E4F58C31EC6832C2E1E4CEE531BH8rFM" TargetMode="External"/><Relationship Id="rId3" Type="http://schemas.openxmlformats.org/officeDocument/2006/relationships/settings" Target="settings.xml"/><Relationship Id="rId25" Type="http://schemas.openxmlformats.org/officeDocument/2006/relationships/hyperlink" Target="consultantplus://offline/ref=29BCEF65F91C24ACC1143C1B6C80C65DD030ED6FCB400D3E4F58C31EC6832C2E1E4CEE51H1r9M" TargetMode="External"/><Relationship Id="rId46" Type="http://schemas.openxmlformats.org/officeDocument/2006/relationships/hyperlink" Target="consultantplus://offline/ref=29BCEF65F91C24ACC1143C1B6C80C65DD035ED67CD490D3E4F58C31EC6832C2E1E4CEE531A8C7E88H3r7M" TargetMode="External"/><Relationship Id="rId67" Type="http://schemas.openxmlformats.org/officeDocument/2006/relationships/hyperlink" Target="consultantplus://offline/ref=29BCEF65F91C24ACC1143C1B6C80C65DD030E363C84F0D3E4F58C31EC6832C2E1E4CEE561FH8rBM" TargetMode="External"/><Relationship Id="rId116" Type="http://schemas.openxmlformats.org/officeDocument/2006/relationships/hyperlink" Target="consultantplus://offline/ref=29BCEF65F91C24ACC1143C1B6C80C65DD030E363C84F0D3E4F58C31EC6832C2E1E4CEE531888H7r9M" TargetMode="External"/><Relationship Id="rId137" Type="http://schemas.openxmlformats.org/officeDocument/2006/relationships/hyperlink" Target="consultantplus://offline/ref=29BCEF65F91C24ACC1143C1B6C80C65DD030E360C84A0D3E4F58C31EC6832C2E1E4CEE501C8EH7rEM" TargetMode="External"/><Relationship Id="rId158" Type="http://schemas.openxmlformats.org/officeDocument/2006/relationships/hyperlink" Target="consultantplus://offline/ref=29BCEF65F91C24ACC1143C1B6C80C65DD030ED6FCB400D3E4F58C31EC6832C2E1E4CEE531BH8rCM" TargetMode="External"/><Relationship Id="rId20" Type="http://schemas.openxmlformats.org/officeDocument/2006/relationships/hyperlink" Target="consultantplus://offline/ref=29BCEF65F91C24ACC1143C1B6C80C65DD035E961C04A0D3E4F58C31EC6832C2E1E4CEE531A8C7E88H3r8M" TargetMode="External"/><Relationship Id="rId41" Type="http://schemas.openxmlformats.org/officeDocument/2006/relationships/hyperlink" Target="consultantplus://offline/ref=29BCEF65F91C24ACC114270F7A80C65DD630E964C21F5A3C1E0DCDH1rBM" TargetMode="External"/><Relationship Id="rId62" Type="http://schemas.openxmlformats.org/officeDocument/2006/relationships/hyperlink" Target="consultantplus://offline/ref=29BCEF65F91C24ACC1143C1B6C80C65DD035EF63C0490D3E4F58C31EC6H8r3M" TargetMode="External"/><Relationship Id="rId83" Type="http://schemas.openxmlformats.org/officeDocument/2006/relationships/hyperlink" Target="consultantplus://offline/ref=29BCEF65F91C24ACC1143C1B6C80C65DD030E363C84F0D3E4F58C31EC6832C2E1E4CEE5612H8r8M" TargetMode="External"/><Relationship Id="rId88" Type="http://schemas.openxmlformats.org/officeDocument/2006/relationships/hyperlink" Target="consultantplus://offline/ref=29BCEF65F91C24ACC1143C1B6C80C65DD030E363C84F0D3E4F58C31EC6832C2E1E4CEE5612H8r5M" TargetMode="External"/><Relationship Id="rId111" Type="http://schemas.openxmlformats.org/officeDocument/2006/relationships/hyperlink" Target="consultantplus://offline/ref=29BCEF65F91C24ACC1143C1B6C80C65DD030E363C84F0D3E4F58C31EC6832C2E1E4CEE531A8D778AH3rFM" TargetMode="External"/><Relationship Id="rId132" Type="http://schemas.openxmlformats.org/officeDocument/2006/relationships/hyperlink" Target="consultantplus://offline/ref=29BCEF65F91C24ACC1143C1B6C80C65DD030E360C84A0D3E4F58C31EC6832C2E1E4CEE501C8EH7rEM" TargetMode="External"/><Relationship Id="rId153" Type="http://schemas.openxmlformats.org/officeDocument/2006/relationships/hyperlink" Target="consultantplus://offline/ref=29BCEF65F91C24ACC1143C1B6C80C65DD030ED6FCB400D3E4F58C31EC6H8r3M" TargetMode="External"/><Relationship Id="rId174" Type="http://schemas.openxmlformats.org/officeDocument/2006/relationships/hyperlink" Target="consultantplus://offline/ref=29BCEF65F91C24ACC114270F7A80C65DD630E964C21F5A3C1E0DCDH1rBM" TargetMode="External"/><Relationship Id="rId179" Type="http://schemas.openxmlformats.org/officeDocument/2006/relationships/fontTable" Target="fontTable.xml"/><Relationship Id="rId15" Type="http://schemas.openxmlformats.org/officeDocument/2006/relationships/hyperlink" Target="consultantplus://offline/ref=29BCEF65F91C24ACC1143C1B6C80C65DD030E360C84A0D3E4F58C31EC6832C2E1E4CEE501C8EH7rEM" TargetMode="External"/><Relationship Id="rId36" Type="http://schemas.openxmlformats.org/officeDocument/2006/relationships/hyperlink" Target="consultantplus://offline/ref=29BCEF65F91C24ACC1143C1B6C80C65DD033EA64CF4B0D3E4F58C31EC6832C2E1E4CEE531284H7rDM" TargetMode="External"/><Relationship Id="rId57" Type="http://schemas.openxmlformats.org/officeDocument/2006/relationships/hyperlink" Target="consultantplus://offline/ref=29BCEF65F91C24ACC1143C1B6C80C65DD030ED6FCB400D3E4F58C31EC6832C2E1E4CEE51H1rBM" TargetMode="External"/><Relationship Id="rId106" Type="http://schemas.openxmlformats.org/officeDocument/2006/relationships/hyperlink" Target="consultantplus://offline/ref=29BCEF65F91C24ACC1143C1B6C80C65DD030E363C84F0D3E4F58C31EC6832C2E1E4CEE561FH8rCM" TargetMode="External"/><Relationship Id="rId127" Type="http://schemas.openxmlformats.org/officeDocument/2006/relationships/hyperlink" Target="consultantplus://offline/ref=29BCEF65F91C24ACC1143C1B6C80C65DD030E363C84F0D3E4F58C31EC6832C2E1E4CEE57H1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30706</Words>
  <Characters>175027</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юрист1</cp:lastModifiedBy>
  <cp:revision>1</cp:revision>
  <dcterms:created xsi:type="dcterms:W3CDTF">2014-04-17T12:43:00Z</dcterms:created>
  <dcterms:modified xsi:type="dcterms:W3CDTF">2014-04-17T12:48:00Z</dcterms:modified>
</cp:coreProperties>
</file>